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0"/>
        <w:gridCol w:w="6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0" w:type="dxa"/>
            <w:tcBorders>
              <w:top w:val="nil"/>
              <w:left w:val="nil"/>
              <w:bottom w:val="nil"/>
              <w:right w:val="nil"/>
            </w:tcBorders>
          </w:tcPr>
          <w:p>
            <w:pPr>
              <w:ind w:right="62"/>
              <w:jc w:val="center"/>
              <w:rPr>
                <w:rFonts w:ascii="Times New Roman" w:hAnsi="Times New Roman" w:eastAsia="Times New Roman" w:cs="Times New Roman"/>
                <w:b/>
                <w:sz w:val="26"/>
                <w:szCs w:val="26"/>
              </w:rPr>
            </w:pPr>
            <w:bookmarkStart w:id="0" w:name="_GoBack"/>
            <w:bookmarkEnd w:id="0"/>
          </w:p>
        </w:tc>
        <w:tc>
          <w:tcPr>
            <w:tcW w:w="6061" w:type="dxa"/>
            <w:tcBorders>
              <w:top w:val="nil"/>
              <w:left w:val="nil"/>
              <w:bottom w:val="nil"/>
              <w:right w:val="nil"/>
            </w:tcBorders>
          </w:tcPr>
          <w:p>
            <w:pPr>
              <w:ind w:left="20" w:right="62"/>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BÀI HỌC STEM: LỚP 1</w:t>
            </w:r>
          </w:p>
          <w:p>
            <w:pPr>
              <w:ind w:left="20" w:right="62"/>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MÔN: TỰ NHIÊN VÀ XÃ HỘI</w:t>
            </w:r>
          </w:p>
          <w:p>
            <w:pPr>
              <w:ind w:left="20" w:right="62"/>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BÀI 13: AN TOÀN TRÊN ĐƯỜNG ĐI</w:t>
            </w:r>
          </w:p>
          <w:p>
            <w:pPr>
              <w:ind w:right="62"/>
              <w:jc w:val="center"/>
              <w:rPr>
                <w:rFonts w:ascii="Times New Roman" w:hAnsi="Times New Roman" w:eastAsia="Times New Roman" w:cs="Times New Roman"/>
                <w:b/>
                <w:sz w:val="26"/>
                <w:szCs w:val="26"/>
              </w:rPr>
            </w:pPr>
          </w:p>
        </w:tc>
      </w:tr>
    </w:tbl>
    <w:p>
      <w:pPr>
        <w:spacing w:line="276" w:lineRule="auto"/>
        <w:jc w:val="both"/>
        <w:rPr>
          <w:rFonts w:ascii="Times New Roman" w:hAnsi="Times New Roman" w:eastAsia="Times New Roman" w:cs="Times New Roman"/>
        </w:rPr>
      </w:pPr>
      <w:r>
        <w:rPr>
          <w:rFonts w:ascii="Times New Roman" w:hAnsi="Times New Roman" w:eastAsia="Times New Roman" w:cs="Times New Roman"/>
          <w:b/>
          <w:sz w:val="26"/>
          <w:szCs w:val="26"/>
        </w:rPr>
        <w:t>THÔNG TIN VỀ BÀI HỌC.</w:t>
      </w:r>
    </w:p>
    <w:tbl>
      <w:tblPr>
        <w:tblStyle w:val="32"/>
        <w:tblW w:w="93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3028"/>
        <w:gridCol w:w="6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30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both"/>
              <w:rPr>
                <w:rFonts w:ascii="Times New Roman" w:hAnsi="Times New Roman" w:eastAsia="Times New Roman" w:cs="Times New Roman"/>
              </w:rPr>
            </w:pPr>
            <w:r>
              <w:rPr>
                <w:rFonts w:ascii="Times New Roman" w:hAnsi="Times New Roman" w:eastAsia="Times New Roman" w:cs="Times New Roman"/>
                <w:b/>
                <w:sz w:val="26"/>
                <w:szCs w:val="26"/>
              </w:rPr>
              <w:t>Lớp: 1</w:t>
            </w:r>
          </w:p>
        </w:tc>
        <w:tc>
          <w:tcPr>
            <w:tcW w:w="6312"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both"/>
              <w:rPr>
                <w:rFonts w:ascii="Times New Roman" w:hAnsi="Times New Roman" w:eastAsia="Times New Roman" w:cs="Times New Roman"/>
              </w:rPr>
            </w:pPr>
            <w:r>
              <w:rPr>
                <w:rFonts w:ascii="Times New Roman" w:hAnsi="Times New Roman" w:eastAsia="Times New Roman" w:cs="Times New Roman"/>
                <w:b/>
                <w:sz w:val="26"/>
                <w:szCs w:val="26"/>
              </w:rPr>
              <w:t xml:space="preserve">Thời lượng: </w:t>
            </w:r>
            <w:r>
              <w:rPr>
                <w:rFonts w:ascii="Times New Roman" w:hAnsi="Times New Roman" w:eastAsia="Times New Roman" w:cs="Times New Roman"/>
                <w:sz w:val="26"/>
                <w:szCs w:val="26"/>
              </w:rPr>
              <w:t>2 tiết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9340" w:type="dxa"/>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both"/>
              <w:rPr>
                <w:rFonts w:ascii="Times New Roman" w:hAnsi="Times New Roman" w:eastAsia="Times New Roman" w:cs="Times New Roman"/>
              </w:rPr>
            </w:pPr>
            <w:r>
              <w:rPr>
                <w:rFonts w:ascii="Times New Roman" w:hAnsi="Times New Roman" w:eastAsia="Times New Roman" w:cs="Times New Roman"/>
                <w:b/>
                <w:sz w:val="26"/>
                <w:szCs w:val="26"/>
              </w:rPr>
              <w:t xml:space="preserve">Thời điểm tổ chức: </w:t>
            </w:r>
            <w:r>
              <w:rPr>
                <w:rFonts w:ascii="Times New Roman" w:hAnsi="Times New Roman" w:eastAsia="Times New Roman" w:cs="Times New Roman"/>
                <w:sz w:val="26"/>
                <w:szCs w:val="26"/>
              </w:rPr>
              <w:t>Khi dạy nội dung bài An toàn trên đường (môn TNXH)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509" w:hRule="atLeast"/>
        </w:trPr>
        <w:tc>
          <w:tcPr>
            <w:tcW w:w="9340" w:type="dxa"/>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ind w:firstLine="3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Mô tả bài học:</w:t>
            </w:r>
          </w:p>
          <w:p>
            <w:pPr>
              <w:spacing w:line="276" w:lineRule="auto"/>
              <w:ind w:firstLine="3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Nội dung môn Tự nhiên xã hội lớp 1 có yêu cầu cần đạt như sau:</w:t>
            </w:r>
          </w:p>
          <w:p>
            <w:pPr>
              <w:pBdr>
                <w:top w:val="none" w:color="auto" w:sz="0" w:space="0"/>
                <w:left w:val="none" w:color="auto" w:sz="0" w:space="0"/>
                <w:bottom w:val="none" w:color="auto" w:sz="0" w:space="0"/>
                <w:right w:val="none" w:color="auto" w:sz="0" w:space="0"/>
                <w:between w:val="none" w:color="auto" w:sz="0" w:space="0"/>
              </w:pBdr>
              <w:spacing w:line="276" w:lineRule="auto"/>
              <w:ind w:firstLine="60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Nhận biết được một số tình huống nguy hiểm có thể xảy ra trên đường. Nêu được các phòng tránh thông qua quan sát thực tế hoặc tranh ảnh, video.</w:t>
            </w:r>
          </w:p>
          <w:p>
            <w:pPr>
              <w:pBdr>
                <w:top w:val="none" w:color="auto" w:sz="0" w:space="0"/>
                <w:left w:val="none" w:color="auto" w:sz="0" w:space="0"/>
                <w:bottom w:val="none" w:color="auto" w:sz="0" w:space="0"/>
                <w:right w:val="none" w:color="auto" w:sz="0" w:space="0"/>
                <w:between w:val="none" w:color="auto" w:sz="0" w:space="0"/>
              </w:pBdr>
              <w:spacing w:line="276" w:lineRule="auto"/>
              <w:ind w:firstLine="604"/>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Nhận biết một số biển báo và đèn tín hiệu giao thông. Biết một số quy định về đi bộ qua đường.</w:t>
            </w:r>
          </w:p>
          <w:p>
            <w:pPr>
              <w:spacing w:line="276" w:lineRule="auto"/>
              <w:ind w:left="20" w:firstLine="5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Để đạt được các yêu cầu này, trong bài học STEM “Cột đèn hiệu giao thông”, học sinh sẽ hoàn thành Cột đèn hiệu giao thông và trang trí theo sở thích của nhóm.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9340" w:type="dxa"/>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both"/>
              <w:rPr>
                <w:rFonts w:ascii="Times New Roman" w:hAnsi="Times New Roman" w:eastAsia="Times New Roman" w:cs="Times New Roman"/>
                <w:lang w:val="vi-VN"/>
              </w:rPr>
            </w:pPr>
            <w:r>
              <w:rPr>
                <w:rFonts w:ascii="Times New Roman" w:hAnsi="Times New Roman" w:eastAsia="Times New Roman" w:cs="Times New Roman"/>
                <w:b/>
                <w:sz w:val="26"/>
                <w:szCs w:val="26"/>
              </w:rPr>
              <w:t>Nội dung chủ đạo và tích hợp trong bài học:</w:t>
            </w:r>
          </w:p>
        </w:tc>
      </w:tr>
    </w:tbl>
    <w:p>
      <w:pPr>
        <w:spacing w:line="276" w:lineRule="auto"/>
        <w:rPr>
          <w:rFonts w:ascii="Times New Roman" w:hAnsi="Times New Roman" w:eastAsia="Times New Roman" w:cs="Times New Roman"/>
        </w:rPr>
      </w:pPr>
    </w:p>
    <w:tbl>
      <w:tblPr>
        <w:tblStyle w:val="33"/>
        <w:tblW w:w="93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175"/>
        <w:gridCol w:w="1650"/>
        <w:gridCol w:w="6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22" w:hRule="atLeast"/>
        </w:trPr>
        <w:tc>
          <w:tcPr>
            <w:tcW w:w="1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ind w:left="560"/>
              <w:rPr>
                <w:rFonts w:ascii="Times New Roman" w:hAnsi="Times New Roman" w:eastAsia="Times New Roman" w:cs="Times New Roman"/>
                <w:sz w:val="28"/>
                <w:szCs w:val="28"/>
              </w:rPr>
            </w:pPr>
            <w:r>
              <w:rPr>
                <w:rFonts w:ascii="Times New Roman" w:hAnsi="Times New Roman" w:eastAsia="Times New Roman" w:cs="Times New Roman"/>
                <w:b/>
                <w:sz w:val="28"/>
                <w:szCs w:val="28"/>
              </w:rPr>
              <w:t> </w:t>
            </w:r>
          </w:p>
        </w:tc>
        <w:tc>
          <w:tcPr>
            <w:tcW w:w="16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Môn học</w:t>
            </w:r>
          </w:p>
        </w:tc>
        <w:tc>
          <w:tcPr>
            <w:tcW w:w="6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ind w:left="56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Yêu cầu cần đạt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17" w:hRule="atLeast"/>
        </w:trPr>
        <w:tc>
          <w:tcPr>
            <w:tcW w:w="1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Môn học</w:t>
            </w:r>
          </w:p>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chủ đạo</w:t>
            </w:r>
          </w:p>
        </w:tc>
        <w:tc>
          <w:tcPr>
            <w:tcW w:w="16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Tư nhiên xã hội</w:t>
            </w:r>
          </w:p>
        </w:tc>
        <w:tc>
          <w:tcPr>
            <w:tcW w:w="6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Nhận biết được một số tình huống nguy hiểm có thể xảy ra trên đường. Nêu được các phòng tránh thông qua quan sát thực tế hoặc tranh ảnh, video.</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vi-VN"/>
              </w:rPr>
              <w:t xml:space="preserve">- </w:t>
            </w:r>
            <w:r>
              <w:rPr>
                <w:rFonts w:ascii="Times New Roman" w:hAnsi="Times New Roman" w:eastAsia="Times New Roman" w:cs="Times New Roman"/>
                <w:color w:val="000000"/>
                <w:sz w:val="28"/>
                <w:szCs w:val="28"/>
              </w:rPr>
              <w:t xml:space="preserve">Nhận biết một số biển báo và đèn tín hiệu giao thông. </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(Nói được tên và ý nghĩa của một số biển báo và đèn tín hiệu giao thông). Biết một số quy định về đi bộ qua đường.</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Giải quyết được một số vấn đề thực tiễn đơn giản liên quan đến những quy định về An toàn trên đường.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175" w:type="dxa"/>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Môn học</w:t>
            </w:r>
          </w:p>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tích hợp </w:t>
            </w:r>
          </w:p>
        </w:tc>
        <w:tc>
          <w:tcPr>
            <w:tcW w:w="16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ind w:left="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Toán</w:t>
            </w:r>
          </w:p>
        </w:tc>
        <w:tc>
          <w:tcPr>
            <w:tcW w:w="6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được vị trí: Trên – dưới, trái – phải, trước – sau, ở giữa.</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Nhận biết được khối lập phương, khối hộp chữ nhật, hình vuông, hình tròn thông qua việc sử dụng đồ dùng học tập hoặc vật thật.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68" w:hRule="atLeast"/>
        </w:trPr>
        <w:tc>
          <w:tcPr>
            <w:tcW w:w="1175" w:type="dxa"/>
            <w:vMerge w:val="continue"/>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rPr>
                <w:rFonts w:ascii="Times New Roman" w:hAnsi="Times New Roman" w:eastAsia="Times New Roman" w:cs="Times New Roman"/>
                <w:sz w:val="28"/>
                <w:szCs w:val="28"/>
              </w:rPr>
            </w:pPr>
          </w:p>
        </w:tc>
        <w:tc>
          <w:tcPr>
            <w:tcW w:w="16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Mĩ thuật</w:t>
            </w:r>
          </w:p>
        </w:tc>
        <w:tc>
          <w:tcPr>
            <w:tcW w:w="652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Thực hiện được các bước trong thực hành tạo ra sản phẩm.</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Sử dụng được các vật liệu có sẵn để thực hành sáng tạo.</w:t>
            </w:r>
          </w:p>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Sử dụng hình, màu, vật liệu phù hợp và sáng tạo để sáng tạo và trang trí cho sản phẩm.</w:t>
            </w:r>
          </w:p>
        </w:tc>
      </w:tr>
    </w:tbl>
    <w:p>
      <w:pPr>
        <w:spacing w:line="276" w:lineRule="auto"/>
        <w:ind w:left="20"/>
        <w:jc w:val="both"/>
        <w:rPr>
          <w:rFonts w:ascii="Times New Roman" w:hAnsi="Times New Roman" w:eastAsia="Times New Roman" w:cs="Times New Roman"/>
          <w:b/>
          <w:sz w:val="26"/>
          <w:szCs w:val="26"/>
        </w:rPr>
      </w:pPr>
    </w:p>
    <w:p>
      <w:pPr>
        <w:spacing w:line="276" w:lineRule="auto"/>
        <w:ind w:left="20"/>
        <w:jc w:val="both"/>
        <w:rPr>
          <w:rFonts w:ascii="Times New Roman" w:hAnsi="Times New Roman" w:eastAsia="Times New Roman" w:cs="Times New Roman"/>
        </w:rPr>
      </w:pPr>
      <w:r>
        <w:rPr>
          <w:rFonts w:ascii="Times New Roman" w:hAnsi="Times New Roman" w:eastAsia="Times New Roman" w:cs="Times New Roman"/>
          <w:b/>
          <w:sz w:val="26"/>
          <w:szCs w:val="26"/>
        </w:rPr>
        <w:t>I. Yêu cầu cần đạt (của bài học)</w:t>
      </w:r>
    </w:p>
    <w:p>
      <w:pPr>
        <w:pBdr>
          <w:top w:val="none" w:color="auto" w:sz="0" w:space="0"/>
          <w:left w:val="none" w:color="auto" w:sz="0" w:space="0"/>
          <w:bottom w:val="none" w:color="auto" w:sz="0" w:space="0"/>
          <w:right w:val="none" w:color="auto" w:sz="0" w:space="0"/>
          <w:between w:val="none" w:color="auto" w:sz="0" w:space="0"/>
        </w:pBdr>
        <w:spacing w:line="276" w:lineRule="auto"/>
        <w:ind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Nhận biết một số biển báo và đèn tín hiệu giao thông. (Nói được tên và ý nghĩa của một số biển báo và đèn tín hiệu giao thông). Biết một số quy định về đi bộ qua đường.</w:t>
      </w:r>
    </w:p>
    <w:p>
      <w:pPr>
        <w:pBdr>
          <w:top w:val="none" w:color="auto" w:sz="0" w:space="0"/>
          <w:left w:val="none" w:color="auto" w:sz="0" w:space="0"/>
          <w:bottom w:val="none" w:color="auto" w:sz="0" w:space="0"/>
          <w:right w:val="none" w:color="auto" w:sz="0" w:space="0"/>
          <w:between w:val="none" w:color="auto" w:sz="0" w:space="0"/>
        </w:pBdr>
        <w:spacing w:line="276" w:lineRule="auto"/>
        <w:ind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Xác định được công dụng của Cột đèn hiệu giao thông.</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ind w:left="0"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Lựa chọn được công cụ, vật liệu để thực hành làm Cột đèn hiệu giao thông.</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ind w:left="0"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Sử dụng được các dạng hình khối đã học để thực hành làm Cột đèn hiệu giao thông.</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ind w:left="0"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Kết hợp được việc gấp, cắt, ghép, xếp, dán, …và giữ vệ sinh lớp, đồ dùng học tập,… trong quá trình làm hộp bút.</w:t>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ind w:left="0"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Tích cực hoàn thành nhiệm vụ được giao, trao đổi, chia sẻ ý kiến để hoàn thiện sản phẩm của nhóm. Mạnh dạn trao đổi ý kiến của mình, tôn trọng và lắng nghe ý kiến của người khác.</w:t>
      </w:r>
      <w:r>
        <w:rPr>
          <w:rFonts w:ascii="Times New Roman" w:hAnsi="Times New Roman" w:eastAsia="Times New Roman" w:cs="Times New Roman"/>
          <w:color w:val="000000"/>
          <w:sz w:val="28"/>
          <w:szCs w:val="28"/>
        </w:rPr>
        <w:tab/>
      </w:r>
    </w:p>
    <w:p>
      <w:pPr>
        <w:numPr>
          <w:ilvl w:val="0"/>
          <w:numId w:val="1"/>
        </w:numPr>
        <w:pBdr>
          <w:top w:val="none" w:color="auto" w:sz="0" w:space="0"/>
          <w:left w:val="none" w:color="auto" w:sz="0" w:space="0"/>
          <w:bottom w:val="none" w:color="auto" w:sz="0" w:space="0"/>
          <w:right w:val="none" w:color="auto" w:sz="0" w:space="0"/>
          <w:between w:val="none" w:color="auto" w:sz="0" w:space="0"/>
        </w:pBdr>
        <w:spacing w:line="276" w:lineRule="auto"/>
        <w:ind w:left="0"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Có ý thức tự giác thực hiện nhiệm vụ học tập theo hướng dẫn, đúng yêu cầu và đúng thời gian quy định. Vận dụng kiến thức, kĩ năng học được vào quy trình làm sản phẩm.</w:t>
      </w:r>
    </w:p>
    <w:p>
      <w:pPr>
        <w:spacing w:line="276" w:lineRule="auto"/>
        <w:ind w:left="2" w:firstLine="565"/>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II. Đồ dùng dạy học</w:t>
      </w:r>
    </w:p>
    <w:p>
      <w:pPr>
        <w:spacing w:line="276" w:lineRule="auto"/>
        <w:ind w:firstLine="565"/>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1. Chuẩn bị của Giáo viên</w:t>
      </w:r>
    </w:p>
    <w:p>
      <w:pPr>
        <w:spacing w:line="276" w:lineRule="auto"/>
        <w:ind w:firstLine="5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 phiếu học tập và phiếu đánh giá.</w:t>
      </w:r>
    </w:p>
    <w:p>
      <w:pPr>
        <w:spacing w:line="276" w:lineRule="auto"/>
        <w:ind w:firstLine="5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 video hướng dẫn học sinh …</w:t>
      </w:r>
    </w:p>
    <w:p>
      <w:pPr>
        <w:spacing w:line="276" w:lineRule="auto"/>
        <w:ind w:firstLine="5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Một số biển báo giao thông đơn giản.</w:t>
      </w:r>
    </w:p>
    <w:p>
      <w:pPr>
        <w:spacing w:line="276" w:lineRule="auto"/>
        <w:ind w:firstLine="5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Nguyên vật liệu giáo viên cung cấp các nhóm học sinh:</w:t>
      </w:r>
    </w:p>
    <w:tbl>
      <w:tblPr>
        <w:tblStyle w:val="34"/>
        <w:tblW w:w="92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89"/>
        <w:gridCol w:w="2853"/>
        <w:gridCol w:w="2283"/>
        <w:gridCol w:w="3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1" w:hRule="atLeast"/>
        </w:trPr>
        <w:tc>
          <w:tcPr>
            <w:tcW w:w="98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b/>
                <w:sz w:val="28"/>
                <w:szCs w:val="28"/>
              </w:rPr>
              <w:t>STT</w:t>
            </w:r>
          </w:p>
        </w:tc>
        <w:tc>
          <w:tcPr>
            <w:tcW w:w="28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b/>
                <w:sz w:val="28"/>
                <w:szCs w:val="28"/>
              </w:rPr>
              <w:t>Thiết bị/ Học liệu</w:t>
            </w:r>
          </w:p>
        </w:tc>
        <w:tc>
          <w:tcPr>
            <w:tcW w:w="228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b/>
                <w:sz w:val="28"/>
                <w:szCs w:val="28"/>
              </w:rPr>
              <w:t>Số lượng</w:t>
            </w:r>
          </w:p>
        </w:tc>
        <w:tc>
          <w:tcPr>
            <w:tcW w:w="313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b/>
                <w:sz w:val="28"/>
                <w:szCs w:val="28"/>
              </w:rPr>
              <w:t>Hình ảnh minh hoạ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477" w:hRule="atLeast"/>
        </w:trPr>
        <w:tc>
          <w:tcPr>
            <w:tcW w:w="98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28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Phiếu học tập 1</w:t>
            </w:r>
          </w:p>
        </w:tc>
        <w:tc>
          <w:tcPr>
            <w:tcW w:w="228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sz w:val="28"/>
                <w:szCs w:val="28"/>
              </w:rPr>
              <w:t> 1 phiếu/nhóm</w:t>
            </w:r>
          </w:p>
        </w:tc>
        <w:tc>
          <w:tcPr>
            <w:tcW w:w="313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center"/>
              <w:rPr>
                <w:rFonts w:ascii="Times New Roman" w:hAnsi="Times New Roman" w:eastAsia="Times New Roman" w:cs="Times New Roman"/>
                <w:sz w:val="28"/>
                <w:szCs w:val="28"/>
              </w:rPr>
            </w:pPr>
            <w:r>
              <w:drawing>
                <wp:inline distT="0" distB="0" distL="0" distR="0">
                  <wp:extent cx="1851025" cy="892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
                          <a:stretch>
                            <a:fillRect/>
                          </a:stretch>
                        </pic:blipFill>
                        <pic:spPr>
                          <a:xfrm>
                            <a:off x="0" y="0"/>
                            <a:ext cx="1873176" cy="90378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94" w:hRule="atLeast"/>
        </w:trPr>
        <w:tc>
          <w:tcPr>
            <w:tcW w:w="98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28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Phiếu học tập 2</w:t>
            </w:r>
          </w:p>
        </w:tc>
        <w:tc>
          <w:tcPr>
            <w:tcW w:w="228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sz w:val="28"/>
                <w:szCs w:val="28"/>
              </w:rPr>
              <w:t>1 phiếu/nhóm</w:t>
            </w:r>
          </w:p>
        </w:tc>
        <w:tc>
          <w:tcPr>
            <w:tcW w:w="313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tbl>
            <w:tblPr>
              <w:tblStyle w:val="16"/>
              <w:tblW w:w="2063" w:type="dxa"/>
              <w:tblInd w:w="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0" w:hRule="atLeast"/>
              </w:trPr>
              <w:tc>
                <w:tcPr>
                  <w:tcW w:w="2063" w:type="dxa"/>
                </w:tcPr>
                <w:p>
                  <w:pPr>
                    <w:jc w:val="center"/>
                    <w:rPr>
                      <w:rFonts w:ascii="Times New Roman" w:hAnsi="Times New Roman" w:cs="Times New Roman"/>
                      <w:sz w:val="22"/>
                      <w:szCs w:val="22"/>
                    </w:rPr>
                  </w:pPr>
                  <w:r>
                    <w:rPr>
                      <w:rFonts w:ascii="Times New Roman" w:hAnsi="Times New Roman" w:cs="Times New Roman"/>
                      <w:sz w:val="22"/>
                      <w:szCs w:val="22"/>
                    </w:rPr>
                    <w:t>Biển báo giao thông</w:t>
                  </w:r>
                </w:p>
                <w:p>
                  <w:pPr>
                    <w:rPr>
                      <w:rFonts w:ascii="Times New Roman" w:hAnsi="Times New Roman" w:cs="Times New Roman"/>
                      <w:sz w:val="36"/>
                      <w:szCs w:val="36"/>
                    </w:rPr>
                  </w:pPr>
                </w:p>
              </w:tc>
            </w:tr>
          </w:tbl>
          <w:p>
            <w:pPr>
              <w:rPr>
                <w:rFonts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94" w:hRule="atLeast"/>
        </w:trPr>
        <w:tc>
          <w:tcPr>
            <w:tcW w:w="98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28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Phiếu đánh giá</w:t>
            </w:r>
          </w:p>
        </w:tc>
        <w:tc>
          <w:tcPr>
            <w:tcW w:w="228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rPr>
                <w:rFonts w:ascii="Times New Roman" w:hAnsi="Times New Roman" w:eastAsia="Times New Roman" w:cs="Times New Roman"/>
                <w:sz w:val="28"/>
                <w:szCs w:val="28"/>
              </w:rPr>
              <w:t>1 phiếu/nhóm</w:t>
            </w:r>
          </w:p>
        </w:tc>
        <w:tc>
          <w:tcPr>
            <w:tcW w:w="313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rPr>
                <w:rFonts w:ascii="Times New Roman" w:hAnsi="Times New Roman" w:eastAsia="Times New Roman" w:cs="Times New Roman"/>
                <w:sz w:val="28"/>
                <w:szCs w:val="28"/>
              </w:rPr>
            </w:pPr>
            <w:r>
              <w:drawing>
                <wp:inline distT="0" distB="0" distL="0" distR="0">
                  <wp:extent cx="1852930" cy="998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
                          <a:stretch>
                            <a:fillRect/>
                          </a:stretch>
                        </pic:blipFill>
                        <pic:spPr>
                          <a:xfrm>
                            <a:off x="0" y="0"/>
                            <a:ext cx="1870833" cy="1009117"/>
                          </a:xfrm>
                          <a:prstGeom prst="rect">
                            <a:avLst/>
                          </a:prstGeom>
                        </pic:spPr>
                      </pic:pic>
                    </a:graphicData>
                  </a:graphic>
                </wp:inline>
              </w:drawing>
            </w:r>
          </w:p>
        </w:tc>
      </w:tr>
    </w:tbl>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2. Chuẩn bị của học sinh</w:t>
      </w:r>
    </w:p>
    <w:p>
      <w:pPr>
        <w:spacing w:line="276" w:lineRule="auto"/>
        <w:ind w:firstLine="4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Giao cho mỗi nhóm tự chuẩn bị một số nguyên vật liệu như sau:</w:t>
      </w:r>
    </w:p>
    <w:tbl>
      <w:tblPr>
        <w:tblStyle w:val="35"/>
        <w:tblW w:w="95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809"/>
        <w:gridCol w:w="4040"/>
        <w:gridCol w:w="1849"/>
        <w:gridCol w:w="2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39"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STT</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Thiết bị/ Học liệu</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Số lượng</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Hình ảnh minh hoạ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483"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Băng dính 2 mặt, kéo</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1 bộ/nhóm</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inline distT="0" distB="0" distL="0" distR="0">
                  <wp:extent cx="1514475" cy="914400"/>
                  <wp:effectExtent l="0" t="0" r="952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referRelativeResize="0"/>
                        </pic:nvPicPr>
                        <pic:blipFill>
                          <a:blip r:embed="rId6"/>
                          <a:srcRect/>
                          <a:stretch>
                            <a:fillRect/>
                          </a:stretch>
                        </pic:blipFill>
                        <pic:spPr>
                          <a:xfrm>
                            <a:off x="0" y="0"/>
                            <a:ext cx="1515204" cy="91484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479"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vi-VN"/>
              </w:rPr>
              <w:t>G</w:t>
            </w:r>
            <w:r>
              <w:rPr>
                <w:rFonts w:ascii="Times New Roman" w:hAnsi="Times New Roman" w:eastAsia="Times New Roman" w:cs="Times New Roman"/>
                <w:sz w:val="28"/>
                <w:szCs w:val="28"/>
              </w:rPr>
              <w:t>iấy màu</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1 bộ/ nhóm</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sz w:val="28"/>
                <w:szCs w:val="28"/>
              </w:rPr>
              <w:drawing>
                <wp:inline distT="0" distB="0" distL="0" distR="0">
                  <wp:extent cx="1162050" cy="847725"/>
                  <wp:effectExtent l="0" t="0" r="0" b="9525"/>
                  <wp:docPr id="2" name="Picture 2" descr="https://tse2.mm.bing.net/th?id=OIP.i3NCJkvzudiUoGy9JM3mdgHaH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tse2.mm.bing.net/th?id=OIP.i3NCJkvzudiUoGy9JM3mdgHaHa&amp;pid=Api&amp;P=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62050" cy="84772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445"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3</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Hồ dán</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1 bộ/nhóm</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sz w:val="28"/>
                <w:szCs w:val="28"/>
              </w:rPr>
              <w:drawing>
                <wp:inline distT="0" distB="0" distL="0" distR="0">
                  <wp:extent cx="990600" cy="819150"/>
                  <wp:effectExtent l="0" t="0" r="0" b="0"/>
                  <wp:docPr id="3" name="Picture 3" descr="https://tse1.mm.bing.net/th?id=OIP.hUZcTm6bqOuFBfIm-IRYHAHaFI&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tse1.mm.bing.net/th?id=OIP.hUZcTm6bqOuFBfIm-IRYHAHaFI&amp;pid=Api&amp;P=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90600" cy="8191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75"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4</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Hộp màu, bút lông</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1 hộp/nhóm</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sz w:val="28"/>
                <w:szCs w:val="28"/>
              </w:rPr>
            </w:pPr>
            <w:r>
              <w:rPr>
                <w:sz w:val="28"/>
                <w:szCs w:val="28"/>
              </w:rPr>
              <w:drawing>
                <wp:inline distT="0" distB="0" distL="0" distR="0">
                  <wp:extent cx="1057275" cy="742950"/>
                  <wp:effectExtent l="0" t="0" r="9525" b="0"/>
                  <wp:docPr id="4" name="Picture 4" descr="https://tse3.mm.bing.net/th?id=OIP.V0GCjMBmdFNenSl3VBclSAHaH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tse3.mm.bing.net/th?id=OIP.V0GCjMBmdFNenSl3VBclSAHaHa&amp;pid=Api&amp;P=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57275" cy="74295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335"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lang w:val="vi-VN"/>
              </w:rPr>
              <w:t>T</w:t>
            </w:r>
            <w:r>
              <w:rPr>
                <w:rFonts w:ascii="Times New Roman" w:hAnsi="Times New Roman" w:eastAsia="Times New Roman" w:cs="Times New Roman"/>
                <w:sz w:val="28"/>
                <w:szCs w:val="28"/>
              </w:rPr>
              <w:t>hước kẻ, bút chì</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1 bộ/ học sinh</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jc w:val="center"/>
              <w:rPr>
                <w:rFonts w:ascii="Times New Roman" w:hAnsi="Times New Roman" w:eastAsia="Times New Roman" w:cs="Times New Roman"/>
                <w:sz w:val="28"/>
                <w:szCs w:val="28"/>
              </w:rPr>
            </w:pPr>
            <w:r>
              <w:rPr>
                <w:sz w:val="28"/>
                <w:szCs w:val="28"/>
              </w:rPr>
              <w:drawing>
                <wp:inline distT="0" distB="0" distL="0" distR="0">
                  <wp:extent cx="1409700" cy="733425"/>
                  <wp:effectExtent l="0" t="0" r="0" b="9525"/>
                  <wp:docPr id="5" name="Picture 5" descr="https://tse2.mm.bing.net/th?id=OIP.jSsZPDrC0RNgmakglRDAkQHaH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tse2.mm.bing.net/th?id=OIP.jSsZPDrC0RNgmakglRDAkQHaHa&amp;pid=Api&amp;P=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09700" cy="73342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568" w:hRule="atLeast"/>
        </w:trPr>
        <w:tc>
          <w:tcPr>
            <w:tcW w:w="80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404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Các miếng bìa có dạng hình tròn, hình chữ nhật</w:t>
            </w:r>
          </w:p>
        </w:tc>
        <w:tc>
          <w:tcPr>
            <w:tcW w:w="184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pPr>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1 bộ/ nhóm</w:t>
            </w:r>
          </w:p>
        </w:tc>
        <w:tc>
          <w:tcPr>
            <w:tcW w:w="290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spacing w:line="276" w:lineRule="auto"/>
              <w:rPr>
                <w:rFonts w:ascii="Times New Roman" w:hAnsi="Times New Roman" w:eastAsia="Times New Roman" w:cs="Times New Roman"/>
                <w:sz w:val="28"/>
                <w:szCs w:val="28"/>
              </w:rPr>
            </w:pPr>
            <w:r>
              <w:drawing>
                <wp:anchor distT="0" distB="0" distL="114300" distR="114300" simplePos="0" relativeHeight="251660288" behindDoc="0" locked="0" layoutInCell="1" allowOverlap="1">
                  <wp:simplePos x="0" y="0"/>
                  <wp:positionH relativeFrom="column">
                    <wp:posOffset>288925</wp:posOffset>
                  </wp:positionH>
                  <wp:positionV relativeFrom="paragraph">
                    <wp:posOffset>211455</wp:posOffset>
                  </wp:positionV>
                  <wp:extent cx="1233170" cy="1296670"/>
                  <wp:effectExtent l="0" t="0" r="5080" b="0"/>
                  <wp:wrapSquare wrapText="bothSides"/>
                  <wp:docPr id="10" name="Picture 10" descr="Ôn phân biệt: Hình tròn- Hình vuông- Hình tam giác- Hình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Ôn phân biệt: Hình tròn- Hình vuông- Hình tam giác- Hình chữ nhật"/>
                          <pic:cNvPicPr>
                            <a:picLocks noChangeAspect="1" noChangeArrowheads="1"/>
                          </pic:cNvPicPr>
                        </pic:nvPicPr>
                        <pic:blipFill>
                          <a:blip r:embed="rId11" cstate="print">
                            <a:extLst>
                              <a:ext uri="{28A0092B-C50C-407E-A947-70E740481C1C}">
                                <a14:useLocalDpi xmlns:a14="http://schemas.microsoft.com/office/drawing/2010/main" val="0"/>
                              </a:ext>
                            </a:extLst>
                          </a:blip>
                          <a:srcRect l="48675"/>
                          <a:stretch>
                            <a:fillRect/>
                          </a:stretch>
                        </pic:blipFill>
                        <pic:spPr>
                          <a:xfrm>
                            <a:off x="0" y="0"/>
                            <a:ext cx="1233170" cy="1296670"/>
                          </a:xfrm>
                          <a:prstGeom prst="rect">
                            <a:avLst/>
                          </a:prstGeom>
                          <a:noFill/>
                          <a:ln>
                            <a:noFill/>
                          </a:ln>
                        </pic:spPr>
                      </pic:pic>
                    </a:graphicData>
                  </a:graphic>
                </wp:anchor>
              </w:drawing>
            </w:r>
          </w:p>
        </w:tc>
      </w:tr>
    </w:tbl>
    <w:p>
      <w:pPr>
        <w:spacing w:line="276" w:lineRule="auto"/>
        <w:ind w:firstLine="567"/>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III. Các hoạt động dạy học chủ yếu </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1. Hoạt động 1. Mở đầu (Xác định vấn đề)</w:t>
      </w:r>
    </w:p>
    <w:p>
      <w:pPr>
        <w:spacing w:line="276" w:lineRule="auto"/>
        <w:ind w:firstLine="567"/>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a) Khởi động</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Hát bài “Em đi qua ngã tư đường phố”</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hỏi trong bài hát các bạn chơi trò chơi gì? Có nhắc tới những đèn tín hiệu giao thông nào?</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trả lời: Chơi trò chơi giao thông. Nhắc tới 3 đèn tín hiệu (Đỏ, vàng, xanh)</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chiếu hình ảnh cột đèn giao thông lên và liên hệ dẫn dắt vào bài.</w:t>
      </w:r>
    </w:p>
    <w:p>
      <w:pPr>
        <w:spacing w:line="276" w:lineRule="auto"/>
        <w:ind w:firstLine="567"/>
        <w:jc w:val="center"/>
      </w:pPr>
      <w:r>
        <w:drawing>
          <wp:anchor distT="0" distB="0" distL="114300" distR="114300" simplePos="0" relativeHeight="251661312" behindDoc="0" locked="0" layoutInCell="1" allowOverlap="1">
            <wp:simplePos x="0" y="0"/>
            <wp:positionH relativeFrom="column">
              <wp:posOffset>300990</wp:posOffset>
            </wp:positionH>
            <wp:positionV relativeFrom="paragraph">
              <wp:posOffset>41910</wp:posOffset>
            </wp:positionV>
            <wp:extent cx="3146425" cy="2695575"/>
            <wp:effectExtent l="38100" t="38100" r="34925" b="47625"/>
            <wp:wrapSquare wrapText="bothSides"/>
            <wp:docPr id="11" name="Picture 11" descr="Hình ảnh An Toàn Giao Thông Minh Họa Tay Vẽ đèn Giao Thông Tinh Tế đèn Giao  Thông Hoạt Hình đèn Giao Thông PNG , Clipart đèn Giao Thông, đè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ình ảnh An Toàn Giao Thông Minh Họa Tay Vẽ đèn Giao Thông Tinh Tế đèn Giao  Thông Hoạt Hình đèn Giao Thông PNG , Clipart đèn Giao Thông, đèn Giao Thông"/>
                    <pic:cNvPicPr>
                      <a:picLocks noChangeAspect="1" noChangeArrowheads="1"/>
                    </pic:cNvPicPr>
                  </pic:nvPicPr>
                  <pic:blipFill>
                    <a:blip r:embed="rId12">
                      <a:extLst>
                        <a:ext uri="{28A0092B-C50C-407E-A947-70E740481C1C}">
                          <a14:useLocalDpi xmlns:a14="http://schemas.microsoft.com/office/drawing/2010/main" val="0"/>
                        </a:ext>
                      </a:extLst>
                    </a:blip>
                    <a:srcRect l="22912" t="3043" r="24110"/>
                    <a:stretch>
                      <a:fillRect/>
                    </a:stretch>
                  </pic:blipFill>
                  <pic:spPr>
                    <a:xfrm>
                      <a:off x="0" y="0"/>
                      <a:ext cx="3146425" cy="2695575"/>
                    </a:xfrm>
                    <a:prstGeom prst="rect">
                      <a:avLst/>
                    </a:prstGeom>
                    <a:noFill/>
                    <a:ln w="28575">
                      <a:solidFill>
                        <a:schemeClr val="tx1"/>
                      </a:solidFill>
                    </a:ln>
                  </pic:spPr>
                </pic:pic>
              </a:graphicData>
            </a:graphic>
          </wp:anchor>
        </w:drawing>
      </w:r>
    </w:p>
    <w:p>
      <w:pPr>
        <w:spacing w:line="276" w:lineRule="auto"/>
        <w:ind w:firstLine="567"/>
        <w:jc w:val="both"/>
        <w:rPr>
          <w:rFonts w:ascii="Times New Roman" w:hAnsi="Times New Roman" w:eastAsia="Times New Roman" w:cs="Times New Roman"/>
          <w:color w:val="C00000"/>
          <w:sz w:val="28"/>
          <w:szCs w:val="28"/>
        </w:rPr>
      </w:pPr>
      <w:r>
        <w:rPr>
          <w:rFonts w:ascii="Times New Roman" w:hAnsi="Times New Roman" w:eastAsia="Times New Roman" w:cs="Times New Roman"/>
          <w:color w:val="C00000"/>
          <w:sz w:val="28"/>
          <w:szCs w:val="28"/>
        </w:rPr>
        <w:t>b) Giao nhiệm vụ:</w:t>
      </w:r>
    </w:p>
    <w:p>
      <w:pPr>
        <w:spacing w:line="276" w:lineRule="auto"/>
        <w:ind w:firstLine="567"/>
        <w:jc w:val="both"/>
        <w:rPr>
          <w:rFonts w:ascii="Times New Roman" w:hAnsi="Times New Roman" w:eastAsia="Times New Roman" w:cs="Times New Roman"/>
          <w:sz w:val="28"/>
          <w:szCs w:val="28"/>
        </w:rPr>
      </w:pPr>
      <w:r>
        <w:rPr>
          <w:rFonts w:cs="Times New Roman"/>
          <w:sz w:val="22"/>
          <w:szCs w:val="22"/>
        </w:rPr>
        <w:t xml:space="preserve"> </w:t>
      </w:r>
      <w:r>
        <w:rPr>
          <w:rFonts w:ascii="Times New Roman" w:hAnsi="Times New Roman" w:eastAsia="Times New Roman" w:cs="Times New Roman"/>
          <w:color w:val="C00000"/>
          <w:sz w:val="28"/>
          <w:szCs w:val="28"/>
        </w:rPr>
        <w:t xml:space="preserve">- GV cho </w:t>
      </w:r>
      <w:r>
        <w:rPr>
          <w:rFonts w:ascii="Times New Roman" w:hAnsi="Times New Roman" w:eastAsia="Times New Roman" w:cs="Times New Roman"/>
          <w:sz w:val="28"/>
          <w:szCs w:val="28"/>
        </w:rPr>
        <w:t xml:space="preserve">HS quan sát các hình sau và phân loại các hình ảnh theo nhóm </w:t>
      </w:r>
    </w:p>
    <w:p>
      <w:pPr>
        <w:spacing w:line="276" w:lineRule="auto"/>
        <w:ind w:firstLine="567"/>
        <w:jc w:val="both"/>
        <w:rPr>
          <w:rFonts w:ascii="Times New Roman" w:hAnsi="Times New Roman" w:eastAsia="Times New Roman" w:cs="Times New Roman"/>
          <w:color w:val="C00000"/>
          <w:sz w:val="28"/>
          <w:szCs w:val="28"/>
        </w:rPr>
      </w:pPr>
      <w:r>
        <w:rPr>
          <w:rFonts w:ascii="Times New Roman" w:hAnsi="Times New Roman" w:eastAsia="Times New Roman" w:cs="Times New Roman"/>
          <w:sz w:val="28"/>
          <w:szCs w:val="28"/>
        </w:rPr>
        <w:t>(viết tên các đồ vật có dạng hình tương ứng vào Phiếu bài tập):</w:t>
      </w:r>
    </w:p>
    <w:p>
      <w:pPr>
        <w:tabs>
          <w:tab w:val="left" w:pos="9214"/>
        </w:tabs>
        <w:spacing w:line="276" w:lineRule="auto"/>
        <w:ind w:right="283" w:firstLine="567"/>
        <w:jc w:val="both"/>
        <w:rPr>
          <w:rFonts w:ascii="Times New Roman" w:hAnsi="Times New Roman" w:eastAsia="Times New Roman" w:cs="Times New Roman"/>
          <w:sz w:val="14"/>
          <w:szCs w:val="28"/>
        </w:rPr>
      </w:pPr>
      <w:r>
        <w:drawing>
          <wp:anchor distT="0" distB="0" distL="114300" distR="114300" simplePos="0" relativeHeight="251662336" behindDoc="0" locked="0" layoutInCell="1" allowOverlap="1">
            <wp:simplePos x="0" y="0"/>
            <wp:positionH relativeFrom="column">
              <wp:posOffset>-144780</wp:posOffset>
            </wp:positionH>
            <wp:positionV relativeFrom="paragraph">
              <wp:posOffset>330200</wp:posOffset>
            </wp:positionV>
            <wp:extent cx="5940425" cy="3825240"/>
            <wp:effectExtent l="38100" t="38100" r="41275" b="419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0425" cy="3825240"/>
                    </a:xfrm>
                    <a:prstGeom prst="rect">
                      <a:avLst/>
                    </a:prstGeom>
                    <a:ln w="28575">
                      <a:solidFill>
                        <a:schemeClr val="tx1"/>
                      </a:solidFill>
                    </a:ln>
                  </pic:spPr>
                </pic:pic>
              </a:graphicData>
            </a:graphic>
          </wp:anchor>
        </w:drawing>
      </w:r>
    </w:p>
    <w:p>
      <w:pPr>
        <w:tabs>
          <w:tab w:val="left" w:pos="9214"/>
        </w:tabs>
        <w:spacing w:line="276" w:lineRule="auto"/>
        <w:ind w:right="283"/>
        <w:jc w:val="both"/>
        <w:rPr>
          <w:rFonts w:ascii="Times New Roman" w:hAnsi="Times New Roman" w:eastAsia="Times New Roman" w:cs="Times New Roman"/>
          <w:sz w:val="14"/>
          <w:szCs w:val="28"/>
        </w:rPr>
      </w:pPr>
    </w:p>
    <w:tbl>
      <w:tblPr>
        <w:tblStyle w:val="16"/>
        <w:tblpPr w:leftFromText="180" w:rightFromText="180" w:tblpY="585"/>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9"/>
        <w:gridCol w:w="3288"/>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519" w:type="dxa"/>
          </w:tcPr>
          <w:p>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Hình vuông</w:t>
            </w:r>
          </w:p>
        </w:tc>
        <w:tc>
          <w:tcPr>
            <w:tcW w:w="3288" w:type="dxa"/>
          </w:tcPr>
          <w:p>
            <w:pPr>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Hình chữ nhật</w:t>
            </w:r>
          </w:p>
        </w:tc>
        <w:tc>
          <w:tcPr>
            <w:tcW w:w="2672" w:type="dxa"/>
          </w:tcPr>
          <w:p>
            <w:pPr>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Hình tròn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3519" w:type="dxa"/>
          </w:tcPr>
          <w:p>
            <w:pPr>
              <w:spacing w:line="276" w:lineRule="auto"/>
              <w:jc w:val="both"/>
              <w:rPr>
                <w:rFonts w:ascii="Times New Roman" w:hAnsi="Times New Roman" w:eastAsia="Times New Roman" w:cs="Times New Roman"/>
                <w:sz w:val="28"/>
                <w:szCs w:val="28"/>
              </w:rPr>
            </w:pPr>
          </w:p>
        </w:tc>
        <w:tc>
          <w:tcPr>
            <w:tcW w:w="3288" w:type="dxa"/>
          </w:tcPr>
          <w:p>
            <w:pPr>
              <w:spacing w:line="276" w:lineRule="auto"/>
              <w:jc w:val="both"/>
              <w:rPr>
                <w:rFonts w:ascii="Times New Roman" w:hAnsi="Times New Roman" w:eastAsia="Times New Roman" w:cs="Times New Roman"/>
                <w:sz w:val="28"/>
                <w:szCs w:val="28"/>
              </w:rPr>
            </w:pPr>
          </w:p>
        </w:tc>
        <w:tc>
          <w:tcPr>
            <w:tcW w:w="2672" w:type="dxa"/>
          </w:tcPr>
          <w:p>
            <w:pPr>
              <w:spacing w:line="276" w:lineRule="auto"/>
              <w:jc w:val="both"/>
              <w:rPr>
                <w:rFonts w:ascii="Times New Roman" w:hAnsi="Times New Roman" w:eastAsia="Times New Roman" w:cs="Times New Roman"/>
                <w:sz w:val="28"/>
                <w:szCs w:val="28"/>
              </w:rPr>
            </w:pPr>
          </w:p>
        </w:tc>
      </w:tr>
    </w:tbl>
    <w:p>
      <w:pPr>
        <w:spacing w:line="276"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hoàn thành phiếu bài tập và chia sẻ trước lớp.</w:t>
      </w:r>
    </w:p>
    <w:p>
      <w:pPr>
        <w:spacing w:line="276" w:lineRule="auto"/>
        <w:ind w:firstLine="567"/>
        <w:jc w:val="both"/>
        <w:rPr>
          <w:rFonts w:ascii="Times New Roman" w:hAnsi="Times New Roman" w:eastAsia="Times New Roman" w:cs="Times New Roman"/>
          <w:b/>
          <w:i/>
          <w:sz w:val="28"/>
          <w:szCs w:val="28"/>
        </w:rPr>
      </w:pPr>
      <w:r>
        <w:rPr>
          <w:rFonts w:ascii="Times New Roman" w:hAnsi="Times New Roman" w:eastAsia="Times New Roman" w:cs="Times New Roman"/>
          <w:b/>
          <w:sz w:val="28"/>
          <w:szCs w:val="28"/>
        </w:rPr>
        <w:t xml:space="preserve">2. Hoạt động 2: Hình thành kiến thức mới </w:t>
      </w:r>
      <w:r>
        <w:rPr>
          <w:rFonts w:ascii="Times New Roman" w:hAnsi="Times New Roman" w:eastAsia="Times New Roman" w:cs="Times New Roman"/>
          <w:b/>
          <w:i/>
          <w:sz w:val="28"/>
          <w:szCs w:val="28"/>
        </w:rPr>
        <w:t>(Nghiên cứu kiến thức nền)</w:t>
      </w:r>
    </w:p>
    <w:p>
      <w:pPr>
        <w:spacing w:line="276" w:lineRule="auto"/>
        <w:ind w:firstLine="567"/>
        <w:jc w:val="both"/>
        <w:rPr>
          <w:rFonts w:ascii="Times New Roman" w:hAnsi="Times New Roman" w:eastAsia="Times New Roman" w:cs="Times New Roman"/>
          <w:color w:val="FF0000"/>
          <w:sz w:val="28"/>
          <w:szCs w:val="28"/>
        </w:rPr>
      </w:pPr>
      <w:r>
        <w:rPr>
          <w:rFonts w:ascii="Times New Roman" w:hAnsi="Times New Roman" w:eastAsia="Times New Roman" w:cs="Times New Roman"/>
          <w:color w:val="FF0000"/>
          <w:sz w:val="28"/>
          <w:szCs w:val="28"/>
        </w:rPr>
        <w:t xml:space="preserve">* Cho HS quan sát và nhận dạng các biển báo giao thông: </w:t>
      </w:r>
    </w:p>
    <w:p>
      <w:pPr>
        <w:spacing w:line="276" w:lineRule="auto"/>
        <w:ind w:firstLine="567"/>
        <w:jc w:val="both"/>
        <w:rPr>
          <w:rFonts w:ascii="Times New Roman" w:hAnsi="Times New Roman" w:eastAsia="Times New Roman" w:cs="Times New Roman"/>
          <w:color w:val="FF0000"/>
          <w:sz w:val="28"/>
          <w:szCs w:val="28"/>
        </w:rPr>
      </w:pPr>
      <w:r>
        <w:rPr>
          <w:rFonts w:cs="Times New Roman"/>
          <w:sz w:val="22"/>
          <w:szCs w:val="22"/>
        </w:rPr>
        <w:drawing>
          <wp:anchor distT="0" distB="0" distL="114300" distR="114300" simplePos="0" relativeHeight="251659264" behindDoc="0" locked="0" layoutInCell="1" allowOverlap="1">
            <wp:simplePos x="0" y="0"/>
            <wp:positionH relativeFrom="column">
              <wp:posOffset>43815</wp:posOffset>
            </wp:positionH>
            <wp:positionV relativeFrom="paragraph">
              <wp:posOffset>445135</wp:posOffset>
            </wp:positionV>
            <wp:extent cx="5715000" cy="2028825"/>
            <wp:effectExtent l="38100" t="38100" r="38100" b="476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15000" cy="2028825"/>
                    </a:xfrm>
                    <a:prstGeom prst="rect">
                      <a:avLst/>
                    </a:prstGeom>
                    <a:noFill/>
                    <a:ln w="38100">
                      <a:solidFill>
                        <a:sysClr val="windowText" lastClr="000000"/>
                      </a:solidFill>
                    </a:ln>
                  </pic:spPr>
                </pic:pic>
              </a:graphicData>
            </a:graphic>
          </wp:anchor>
        </w:drawing>
      </w:r>
      <w:r>
        <w:rPr>
          <w:rFonts w:ascii="Times New Roman" w:hAnsi="Times New Roman" w:eastAsia="Times New Roman" w:cs="Times New Roman"/>
          <w:color w:val="FF0000"/>
          <w:sz w:val="28"/>
          <w:szCs w:val="28"/>
        </w:rPr>
        <w:t>- Chiếu 1 vài biển báo giao thông cho HS quan sát, kết hợp hỏi và giáo dục.</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GV chốt ý.</w:t>
      </w:r>
    </w:p>
    <w:p>
      <w:pPr>
        <w:spacing w:line="276" w:lineRule="auto"/>
        <w:ind w:firstLine="567"/>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 Giáo viên đưa ra câu hỏi: Em hãy kể tên các biển báo giao thông mà em biết.</w:t>
      </w:r>
    </w:p>
    <w:p>
      <w:pPr>
        <w:spacing w:line="276" w:lineRule="auto"/>
        <w:ind w:firstLine="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GV tổ chức cho HS chơi trò chơi Ghép biển báo.</w:t>
      </w:r>
    </w:p>
    <w:p>
      <w:pPr>
        <w:spacing w:line="276" w:lineRule="auto"/>
        <w:ind w:firstLine="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GV phát cho mỗi nhóm 1 bộ đồ dùng có các biển báo giao thông không hoàn chỉnh. Nhiệm vụ của mỗi nhóm là ghép những biển báo đó lại cho hoàn chỉnh. Nhóm nào xếp nhanh và đúng là nhóm chiến thắng.</w:t>
      </w:r>
    </w:p>
    <w:p>
      <w:pPr>
        <w:spacing w:line="276" w:lineRule="auto"/>
        <w:ind w:firstLine="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Yêu cầu HS dán các biển báo hoàn chỉnh vào bảng nhóm. </w:t>
      </w:r>
    </w:p>
    <w:p>
      <w:pPr>
        <w:spacing w:line="276" w:lineRule="auto"/>
        <w:ind w:firstLine="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Đại diện 2 nhóm trình bày, các nhóm còn lại trưng bày sản phẩm tại góc học tập.</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b) Giao nhiệm vụ</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 nhóm học sinh nhận nhiệm vụ tự thiết kế và làm cột đèn hiệu giao thông với các tiêu chí sau:</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Có dạng hình chữ nhật, có đủ 3 đèn tín hiệu (Đỏ, vàng, xanh)</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(2) Cột đèn hiệu có kích thước phù hợp.</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(3) Sản phẩm bền, sử dụng lâu dài.</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(4) Trang trí đẹp mắt, có ghi tên của nhóm mình.</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3. Hoạt động 3: Luyện tập và vận dụng</w:t>
      </w:r>
    </w:p>
    <w:p>
      <w:pPr>
        <w:spacing w:line="276" w:lineRule="auto"/>
        <w:ind w:firstLine="567"/>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a) Đề xuất và lựa chọn giải pháp</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Chuẩn bị nguyên vật liệu: Bìa cát tông, giấy màu, băng keo, ……..</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yêu cầu HS thảo luận nhóm đưa ra các ý tưởng làm Cột đèn hiệu từ những vật liệu có sẵn.</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Đại diện 2-3 nhóm nêu ý tưởng của nhóm mình.</w:t>
      </w:r>
    </w:p>
    <w:p>
      <w:pPr>
        <w:spacing w:line="276" w:lineRule="auto"/>
        <w:ind w:firstLine="567"/>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b) Chế tạo mẫu, thử nghiệm và đánh giá</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 nhóm tiến hành hoàn thiện sản phẩm theo ý tưởng của nhóm.</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c) Chia sẻ, thảo luận và điều chỉnh</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 Các nhóm trình bày sản phẩm của nhóm mình và đánh giá sản phẩm của nhóm bạn.</w:t>
      </w:r>
    </w:p>
    <w:p>
      <w:pPr>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w:t>
      </w:r>
      <w:r>
        <w:rPr>
          <w:rFonts w:ascii="Times New Roman" w:hAnsi="Times New Roman" w:eastAsia="Times New Roman" w:cs="Times New Roman"/>
          <w:sz w:val="28"/>
          <w:szCs w:val="28"/>
        </w:rPr>
        <w:t xml:space="preserve"> GV tiến hành đánh giá sản phẩm theo các tiêu chí đã nêu. GV khen ngợi động viên các nhóm có nhiều ưu điểm, khuyến khích các nhóm khác.</w:t>
      </w:r>
    </w:p>
    <w:p>
      <w:pPr>
        <w:shd w:val="clear" w:color="auto" w:fill="FFFFFF" w:themeFill="background1"/>
        <w:spacing w:line="276"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Cho HS chơi trò chơi: Đèn tín hiệu giao thông</w:t>
      </w:r>
    </w:p>
    <w:p>
      <w:p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HS phải mô phỏng đúng động tác của các phương tiện giao thông, chạy và dừng lại theo đúng tín hiệu, ai trong nhóm làm sai thì nhóm đó thua, phải ra ngoài một lần chơi.</w:t>
      </w:r>
    </w:p>
    <w:p>
      <w:pPr>
        <w:shd w:val="clear" w:color="auto" w:fill="FFFFFF" w:themeFill="background1"/>
        <w:spacing w:line="276"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Cách chơi: </w:t>
      </w:r>
      <w:r>
        <w:rPr>
          <w:rFonts w:ascii="Times New Roman" w:hAnsi="Times New Roman" w:eastAsia="Times New Roman" w:cs="Times New Roman"/>
          <w:sz w:val="28"/>
          <w:szCs w:val="28"/>
        </w:rPr>
        <w:t>Cô nói: "Ô tô xuất phát", HS làm động tác lái ô tô, miệng kêu "Bim bim ..." và chạy chậm.</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giơ tín hiệu đèn đỏ, HS dừng lại.</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chuyển tín hiệu đèn xanh HS tiếp tục chạy.</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chuyển tín hiệu đèn vàng HS đi chậm.</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nói tiếp: "Máy bay cất cánh", HS dang 2 tay sang 2 bên, nghiêng người làm máy bay bay, mỉệng kêu "Ù ù..." và chạy nhanh.</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giơ đèn xanh HS tiếp tục bay.</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chuyển đèn vàng HS đi từ từ chậm lại.</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nói tiếp: "Thuyền ra khơi", HS ngồi nhanh xuống, hai tay làm động tác chèo thuyền.</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nói "Thuyền về bến", đồng thời giơ tín hiệu đèn đỏ, HS dừng lại và đứng dậy.</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chuyển tín hiệu đèn xanh HS tiếp tục đi và chèo thuyền.</w:t>
      </w:r>
    </w:p>
    <w:p>
      <w:pPr>
        <w:numPr>
          <w:ilvl w:val="0"/>
          <w:numId w:val="2"/>
        </w:numPr>
        <w:shd w:val="clear" w:color="auto" w:fill="FFFFFF" w:themeFill="background1"/>
        <w:spacing w:line="276" w:lineRule="auto"/>
        <w:ind w:left="600"/>
        <w:rPr>
          <w:rFonts w:ascii="Times New Roman" w:hAnsi="Times New Roman" w:eastAsia="Times New Roman" w:cs="Times New Roman"/>
          <w:sz w:val="28"/>
          <w:szCs w:val="28"/>
        </w:rPr>
      </w:pPr>
      <w:r>
        <w:rPr>
          <w:rFonts w:ascii="Times New Roman" w:hAnsi="Times New Roman" w:eastAsia="Times New Roman" w:cs="Times New Roman"/>
          <w:sz w:val="28"/>
          <w:szCs w:val="28"/>
        </w:rPr>
        <w:t>Cô thay đổi liên tục tín hiệu đèn, HS phải chú ý quan sát để thực hiện cho đúng.</w:t>
      </w:r>
    </w:p>
    <w:p>
      <w:pPr>
        <w:pStyle w:val="18"/>
        <w:numPr>
          <w:ilvl w:val="0"/>
          <w:numId w:val="1"/>
        </w:numPr>
        <w:shd w:val="clear" w:color="auto" w:fill="FFFFFF" w:themeFill="background1"/>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Nhận xét, khen ngợi.</w:t>
      </w:r>
    </w:p>
    <w:p>
      <w:pPr>
        <w:shd w:val="clear" w:color="auto" w:fill="FFFFFF" w:themeFill="background1"/>
        <w:spacing w:line="276" w:lineRule="auto"/>
        <w:ind w:firstLine="567"/>
        <w:jc w:val="both"/>
        <w:rPr>
          <w:rFonts w:ascii="Times New Roman" w:hAnsi="Times New Roman" w:eastAsia="Times New Roman" w:cs="Times New Roman"/>
          <w:b/>
          <w:sz w:val="28"/>
          <w:szCs w:val="28"/>
        </w:rPr>
      </w:pPr>
    </w:p>
    <w:p>
      <w:pPr>
        <w:shd w:val="clear" w:color="auto" w:fill="FFFFFF" w:themeFill="background1"/>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ĐIỀU CHỈNH SAU TIẾT DẠY:</w:t>
      </w:r>
    </w:p>
    <w:p>
      <w:pPr>
        <w:shd w:val="clear" w:color="auto" w:fill="FFFFFF" w:themeFill="background1"/>
        <w:spacing w:line="276"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p>
      <w:pPr>
        <w:shd w:val="clear" w:color="auto" w:fill="FFFFFF" w:themeFill="background1"/>
        <w:spacing w:line="276" w:lineRule="auto"/>
        <w:ind w:firstLine="567"/>
        <w:rPr>
          <w:rFonts w:ascii="Times New Roman" w:hAnsi="Times New Roman" w:eastAsia="Times New Roman" w:cs="Times New Roman"/>
          <w:sz w:val="28"/>
          <w:szCs w:val="28"/>
        </w:rPr>
      </w:pPr>
    </w:p>
    <w:p>
      <w:pPr>
        <w:shd w:val="clear" w:color="auto" w:fill="FFFFFF" w:themeFill="background1"/>
        <w:spacing w:line="276" w:lineRule="auto"/>
        <w:ind w:firstLine="567"/>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IV. Phụ lục</w:t>
      </w:r>
    </w:p>
    <w:p>
      <w:pPr>
        <w:pStyle w:val="18"/>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themeFill="background1"/>
        <w:spacing w:line="276"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Phiếu học tập</w:t>
      </w:r>
    </w:p>
    <w:p>
      <w:pPr>
        <w:shd w:val="clear" w:color="auto" w:fill="FFFFFF" w:themeFill="background1"/>
        <w:spacing w:line="276" w:lineRule="auto"/>
        <w:ind w:firstLine="567"/>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2. Phiếu đánh giá</w:t>
      </w:r>
    </w:p>
    <w:p>
      <w:pPr>
        <w:shd w:val="clear" w:color="auto" w:fill="FFFFFF" w:themeFill="background1"/>
        <w:spacing w:line="276" w:lineRule="auto"/>
        <w:ind w:firstLine="567"/>
        <w:jc w:val="both"/>
        <w:rPr>
          <w:rFonts w:ascii="Times New Roman" w:hAnsi="Times New Roman" w:eastAsia="Times New Roman" w:cs="Times New Roman"/>
          <w:sz w:val="2"/>
          <w:szCs w:val="28"/>
        </w:rPr>
      </w:pPr>
    </w:p>
    <w:tbl>
      <w:tblPr>
        <w:tblStyle w:val="36"/>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04"/>
        <w:gridCol w:w="5832"/>
        <w:gridCol w:w="1417"/>
        <w:gridCol w:w="1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Merge w:val="restart"/>
            <w:vAlign w:val="center"/>
          </w:tcPr>
          <w:p>
            <w:pPr>
              <w:shd w:val="clear" w:color="auto" w:fill="FFFFFF" w:themeFill="background1"/>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STT</w:t>
            </w:r>
          </w:p>
        </w:tc>
        <w:tc>
          <w:tcPr>
            <w:tcW w:w="5832" w:type="dxa"/>
            <w:vMerge w:val="restart"/>
            <w:vAlign w:val="center"/>
          </w:tcPr>
          <w:p>
            <w:pPr>
              <w:shd w:val="clear" w:color="auto" w:fill="FFFFFF" w:themeFill="background1"/>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Tiêu chí</w:t>
            </w:r>
          </w:p>
        </w:tc>
        <w:tc>
          <w:tcPr>
            <w:tcW w:w="2814" w:type="dxa"/>
            <w:gridSpan w:val="2"/>
            <w:vAlign w:val="center"/>
          </w:tcPr>
          <w:p>
            <w:pPr>
              <w:shd w:val="clear" w:color="auto" w:fill="FFFFFF" w:themeFill="background1"/>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Các mức độ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hd w:val="clear" w:color="auto" w:fill="FFFFFF" w:themeFill="background1"/>
              <w:spacing w:line="276" w:lineRule="auto"/>
              <w:jc w:val="center"/>
              <w:rPr>
                <w:rFonts w:ascii="Times New Roman" w:hAnsi="Times New Roman" w:eastAsia="Times New Roman" w:cs="Times New Roman"/>
                <w:b/>
                <w:sz w:val="28"/>
                <w:szCs w:val="28"/>
              </w:rPr>
            </w:pPr>
          </w:p>
        </w:tc>
        <w:tc>
          <w:tcPr>
            <w:tcW w:w="5832"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hd w:val="clear" w:color="auto" w:fill="FFFFFF" w:themeFill="background1"/>
              <w:spacing w:line="276" w:lineRule="auto"/>
              <w:jc w:val="center"/>
              <w:rPr>
                <w:rFonts w:ascii="Times New Roman" w:hAnsi="Times New Roman" w:eastAsia="Times New Roman" w:cs="Times New Roman"/>
                <w:b/>
                <w:sz w:val="28"/>
                <w:szCs w:val="28"/>
              </w:rPr>
            </w:pPr>
          </w:p>
        </w:tc>
        <w:tc>
          <w:tcPr>
            <w:tcW w:w="1417" w:type="dxa"/>
            <w:vAlign w:val="center"/>
          </w:tcPr>
          <w:p>
            <w:pPr>
              <w:shd w:val="clear" w:color="auto" w:fill="FFFFFF" w:themeFill="background1"/>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Chưa đạt</w:t>
            </w:r>
          </w:p>
        </w:tc>
        <w:tc>
          <w:tcPr>
            <w:tcW w:w="1397" w:type="dxa"/>
            <w:vAlign w:val="center"/>
          </w:tcPr>
          <w:p>
            <w:pPr>
              <w:shd w:val="clear" w:color="auto" w:fill="FFFFFF" w:themeFill="background1"/>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Đạt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tcPr>
          <w:p>
            <w:pPr>
              <w:shd w:val="clear" w:color="auto" w:fill="FFFFFF" w:themeFill="background1"/>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5832" w:type="dxa"/>
          </w:tcPr>
          <w:p>
            <w:pPr>
              <w:shd w:val="clear" w:color="auto" w:fill="FFFFFF" w:themeFill="background1"/>
              <w:spacing w:line="276" w:lineRule="auto"/>
              <w:ind w:right="1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Có dạng hình chữ nhật, có đủ 3 đèn tín hiệu ( Đỏ, vàng, xanh )</w:t>
            </w:r>
          </w:p>
        </w:tc>
        <w:tc>
          <w:tcPr>
            <w:tcW w:w="1417" w:type="dxa"/>
          </w:tcPr>
          <w:p>
            <w:pPr>
              <w:shd w:val="clear" w:color="auto" w:fill="FFFFFF" w:themeFill="background1"/>
              <w:spacing w:line="276" w:lineRule="auto"/>
              <w:jc w:val="both"/>
              <w:rPr>
                <w:rFonts w:ascii="Times New Roman" w:hAnsi="Times New Roman" w:eastAsia="Times New Roman" w:cs="Times New Roman"/>
                <w:sz w:val="28"/>
                <w:szCs w:val="28"/>
              </w:rPr>
            </w:pPr>
          </w:p>
        </w:tc>
        <w:tc>
          <w:tcPr>
            <w:tcW w:w="1397" w:type="dxa"/>
          </w:tcPr>
          <w:p>
            <w:pPr>
              <w:shd w:val="clear" w:color="auto" w:fill="FFFFFF" w:themeFill="background1"/>
              <w:spacing w:line="276" w:lineRule="auto"/>
              <w:jc w:val="both"/>
              <w:rPr>
                <w:rFonts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tcPr>
          <w:p>
            <w:pPr>
              <w:shd w:val="clear" w:color="auto" w:fill="FFFFFF" w:themeFill="background1"/>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5832" w:type="dxa"/>
          </w:tcPr>
          <w:p>
            <w:pPr>
              <w:shd w:val="clear" w:color="auto" w:fill="FFFFFF" w:themeFill="background1"/>
              <w:spacing w:line="276"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Cột đèn hiệu có kích thước phù hợp.</w:t>
            </w:r>
          </w:p>
        </w:tc>
        <w:tc>
          <w:tcPr>
            <w:tcW w:w="1417" w:type="dxa"/>
          </w:tcPr>
          <w:p>
            <w:pPr>
              <w:shd w:val="clear" w:color="auto" w:fill="FFFFFF" w:themeFill="background1"/>
              <w:spacing w:line="276" w:lineRule="auto"/>
              <w:jc w:val="both"/>
              <w:rPr>
                <w:rFonts w:ascii="Times New Roman" w:hAnsi="Times New Roman" w:eastAsia="Times New Roman" w:cs="Times New Roman"/>
                <w:sz w:val="28"/>
                <w:szCs w:val="28"/>
              </w:rPr>
            </w:pPr>
          </w:p>
        </w:tc>
        <w:tc>
          <w:tcPr>
            <w:tcW w:w="1397" w:type="dxa"/>
          </w:tcPr>
          <w:p>
            <w:pPr>
              <w:shd w:val="clear" w:color="auto" w:fill="FFFFFF" w:themeFill="background1"/>
              <w:spacing w:line="276" w:lineRule="auto"/>
              <w:jc w:val="both"/>
              <w:rPr>
                <w:rFonts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tcPr>
          <w:p>
            <w:pPr>
              <w:shd w:val="clear" w:color="auto" w:fill="FFFFFF" w:themeFill="background1"/>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5832" w:type="dxa"/>
          </w:tcPr>
          <w:p>
            <w:pPr>
              <w:shd w:val="clear" w:color="auto" w:fill="FFFFFF" w:themeFill="background1"/>
              <w:spacing w:line="276" w:lineRule="auto"/>
              <w:ind w:right="1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Sản phẩm bền, sử dụng lâu dài.</w:t>
            </w:r>
          </w:p>
        </w:tc>
        <w:tc>
          <w:tcPr>
            <w:tcW w:w="1417" w:type="dxa"/>
          </w:tcPr>
          <w:p>
            <w:pPr>
              <w:shd w:val="clear" w:color="auto" w:fill="FFFFFF" w:themeFill="background1"/>
              <w:spacing w:line="276" w:lineRule="auto"/>
              <w:jc w:val="both"/>
              <w:rPr>
                <w:rFonts w:ascii="Times New Roman" w:hAnsi="Times New Roman" w:eastAsia="Times New Roman" w:cs="Times New Roman"/>
                <w:sz w:val="28"/>
                <w:szCs w:val="28"/>
              </w:rPr>
            </w:pPr>
          </w:p>
        </w:tc>
        <w:tc>
          <w:tcPr>
            <w:tcW w:w="1397" w:type="dxa"/>
          </w:tcPr>
          <w:p>
            <w:pPr>
              <w:shd w:val="clear" w:color="auto" w:fill="FFFFFF" w:themeFill="background1"/>
              <w:spacing w:line="276" w:lineRule="auto"/>
              <w:jc w:val="both"/>
              <w:rPr>
                <w:rFonts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c>
          <w:tcPr>
            <w:tcW w:w="704" w:type="dxa"/>
          </w:tcPr>
          <w:p>
            <w:pPr>
              <w:shd w:val="clear" w:color="auto" w:fill="FFFFFF" w:themeFill="background1"/>
              <w:spacing w:line="276"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5832" w:type="dxa"/>
          </w:tcPr>
          <w:p>
            <w:pPr>
              <w:shd w:val="clear" w:color="auto" w:fill="FFFFFF" w:themeFill="background1"/>
              <w:spacing w:line="276" w:lineRule="auto"/>
              <w:ind w:right="1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Trang trí đẹp mắt, có ghi tên của nhóm mình.</w:t>
            </w:r>
          </w:p>
        </w:tc>
        <w:tc>
          <w:tcPr>
            <w:tcW w:w="1417" w:type="dxa"/>
          </w:tcPr>
          <w:p>
            <w:pPr>
              <w:shd w:val="clear" w:color="auto" w:fill="FFFFFF" w:themeFill="background1"/>
              <w:spacing w:line="276" w:lineRule="auto"/>
              <w:jc w:val="both"/>
              <w:rPr>
                <w:rFonts w:ascii="Times New Roman" w:hAnsi="Times New Roman" w:eastAsia="Times New Roman" w:cs="Times New Roman"/>
                <w:sz w:val="28"/>
                <w:szCs w:val="28"/>
              </w:rPr>
            </w:pPr>
          </w:p>
        </w:tc>
        <w:tc>
          <w:tcPr>
            <w:tcW w:w="1397" w:type="dxa"/>
          </w:tcPr>
          <w:p>
            <w:pPr>
              <w:shd w:val="clear" w:color="auto" w:fill="FFFFFF" w:themeFill="background1"/>
              <w:spacing w:line="276" w:lineRule="auto"/>
              <w:jc w:val="both"/>
              <w:rPr>
                <w:rFonts w:ascii="Times New Roman" w:hAnsi="Times New Roman" w:eastAsia="Times New Roman" w:cs="Times New Roman"/>
                <w:sz w:val="28"/>
                <w:szCs w:val="28"/>
              </w:rPr>
            </w:pPr>
          </w:p>
        </w:tc>
      </w:tr>
    </w:tbl>
    <w:p>
      <w:pPr>
        <w:pBdr>
          <w:top w:val="none" w:color="auto" w:sz="0" w:space="0"/>
          <w:left w:val="none" w:color="auto" w:sz="0" w:space="0"/>
          <w:bottom w:val="none" w:color="auto" w:sz="0" w:space="0"/>
          <w:right w:val="none" w:color="auto" w:sz="0" w:space="0"/>
          <w:between w:val="none" w:color="auto" w:sz="0" w:space="0"/>
        </w:pBdr>
        <w:shd w:val="clear" w:color="auto" w:fill="FFFFFF" w:themeFill="background1"/>
        <w:spacing w:line="276" w:lineRule="auto"/>
        <w:rPr>
          <w:rFonts w:ascii="Times New Roman" w:hAnsi="Times New Roman" w:eastAsia="Times New Roman" w:cs="Times New Roman"/>
          <w:b/>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themeFill="background1"/>
        <w:spacing w:line="276" w:lineRule="auto"/>
        <w:ind w:firstLine="720"/>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6"/>
          <w:szCs w:val="26"/>
        </w:rPr>
        <w:drawing>
          <wp:anchor distT="0" distB="0" distL="114300" distR="114300" simplePos="0" relativeHeight="251664384" behindDoc="0" locked="0" layoutInCell="1" allowOverlap="1">
            <wp:simplePos x="0" y="0"/>
            <wp:positionH relativeFrom="margin">
              <wp:posOffset>2891790</wp:posOffset>
            </wp:positionH>
            <wp:positionV relativeFrom="paragraph">
              <wp:posOffset>210820</wp:posOffset>
            </wp:positionV>
            <wp:extent cx="3038475" cy="2047875"/>
            <wp:effectExtent l="0" t="0" r="9525" b="9525"/>
            <wp:wrapSquare wrapText="bothSides"/>
            <wp:docPr id="9" name="Picture 9" descr="C:\Users\dell\Desktop\z4158789683874_d318853c452a20be1fd7051a74a55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dell\Desktop\z4158789683874_d318853c452a20be1fd7051a74a55b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38475" cy="2047875"/>
                    </a:xfrm>
                    <a:prstGeom prst="rect">
                      <a:avLst/>
                    </a:prstGeom>
                    <a:noFill/>
                    <a:ln>
                      <a:noFill/>
                    </a:ln>
                  </pic:spPr>
                </pic:pic>
              </a:graphicData>
            </a:graphic>
          </wp:anchor>
        </w:drawing>
      </w:r>
      <w:r>
        <w:rPr>
          <w:rFonts w:ascii="Times New Roman" w:hAnsi="Times New Roman" w:eastAsia="Times New Roman" w:cs="Times New Roman"/>
          <w:b/>
          <w:color w:val="000000"/>
          <w:sz w:val="28"/>
          <w:szCs w:val="28"/>
        </w:rPr>
        <w:t>* Sản phẩm minh họa</w:t>
      </w:r>
      <w:r>
        <w:rPr>
          <w:rFonts w:ascii="Times New Roman" w:hAnsi="Times New Roman" w:eastAsia="Times New Roman" w:cs="Times New Roman"/>
          <w:b/>
          <w:color w:val="000000"/>
          <w:sz w:val="26"/>
          <w:szCs w:val="26"/>
        </w:rPr>
        <w:drawing>
          <wp:anchor distT="0" distB="0" distL="114300" distR="114300" simplePos="0" relativeHeight="251663360" behindDoc="0" locked="0" layoutInCell="1" allowOverlap="1">
            <wp:simplePos x="0" y="0"/>
            <wp:positionH relativeFrom="margin">
              <wp:posOffset>0</wp:posOffset>
            </wp:positionH>
            <wp:positionV relativeFrom="paragraph">
              <wp:posOffset>209550</wp:posOffset>
            </wp:positionV>
            <wp:extent cx="2809875" cy="2009775"/>
            <wp:effectExtent l="0" t="0" r="9525" b="9525"/>
            <wp:wrapSquare wrapText="bothSides"/>
            <wp:docPr id="8" name="Picture 8" descr="C:\Users\dell\Desktop\z4158789677091_a74c470788a0cab5b68bd1819158b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ell\Desktop\z4158789677091_a74c470788a0cab5b68bd1819158b2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0800000" flipV="1">
                      <a:off x="0" y="0"/>
                      <a:ext cx="2809875" cy="2009775"/>
                    </a:xfrm>
                    <a:prstGeom prst="rect">
                      <a:avLst/>
                    </a:prstGeom>
                    <a:noFill/>
                    <a:ln>
                      <a:noFill/>
                    </a:ln>
                  </pic:spPr>
                </pic:pic>
              </a:graphicData>
            </a:graphic>
          </wp:anchor>
        </w:drawing>
      </w:r>
    </w:p>
    <w:sectPr>
      <w:pgSz w:w="11907" w:h="16840"/>
      <w:pgMar w:top="1134" w:right="851" w:bottom="1134" w:left="1701"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Noto Sans Symbols">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A508A1"/>
    <w:multiLevelType w:val="multilevel"/>
    <w:tmpl w:val="11A508A1"/>
    <w:lvl w:ilvl="0" w:tentative="0">
      <w:start w:val="0"/>
      <w:numFmt w:val="bullet"/>
      <w:lvlText w:val="-"/>
      <w:lvlJc w:val="left"/>
      <w:pPr>
        <w:ind w:left="1080" w:hanging="360"/>
      </w:pPr>
      <w:rPr>
        <w:rFonts w:ascii="Times New Roman" w:hAnsi="Times New Roman" w:eastAsia="Times New Roman" w:cs="Times New Roman"/>
        <w:sz w:val="26"/>
        <w:szCs w:val="26"/>
      </w:rPr>
    </w:lvl>
    <w:lvl w:ilvl="1" w:tentative="0">
      <w:start w:val="1"/>
      <w:numFmt w:val="bullet"/>
      <w:lvlText w:val="o"/>
      <w:lvlJc w:val="left"/>
      <w:pPr>
        <w:ind w:left="1800" w:hanging="360"/>
      </w:pPr>
      <w:rPr>
        <w:rFonts w:ascii="Courier New" w:hAnsi="Courier New" w:eastAsia="Courier New" w:cs="Courier New"/>
      </w:rPr>
    </w:lvl>
    <w:lvl w:ilvl="2" w:tentative="0">
      <w:start w:val="1"/>
      <w:numFmt w:val="bullet"/>
      <w:lvlText w:val="▪"/>
      <w:lvlJc w:val="left"/>
      <w:pPr>
        <w:ind w:left="2520" w:hanging="360"/>
      </w:pPr>
      <w:rPr>
        <w:rFonts w:ascii="Noto Sans Symbols" w:hAnsi="Noto Sans Symbols" w:eastAsia="Noto Sans Symbols" w:cs="Noto Sans Symbols"/>
      </w:rPr>
    </w:lvl>
    <w:lvl w:ilvl="3" w:tentative="0">
      <w:start w:val="1"/>
      <w:numFmt w:val="bullet"/>
      <w:lvlText w:val="●"/>
      <w:lvlJc w:val="left"/>
      <w:pPr>
        <w:ind w:left="3240" w:hanging="360"/>
      </w:pPr>
      <w:rPr>
        <w:rFonts w:ascii="Noto Sans Symbols" w:hAnsi="Noto Sans Symbols" w:eastAsia="Noto Sans Symbols" w:cs="Noto Sans Symbols"/>
      </w:rPr>
    </w:lvl>
    <w:lvl w:ilvl="4" w:tentative="0">
      <w:start w:val="1"/>
      <w:numFmt w:val="bullet"/>
      <w:lvlText w:val="o"/>
      <w:lvlJc w:val="left"/>
      <w:pPr>
        <w:ind w:left="3960" w:hanging="360"/>
      </w:pPr>
      <w:rPr>
        <w:rFonts w:ascii="Courier New" w:hAnsi="Courier New" w:eastAsia="Courier New" w:cs="Courier New"/>
      </w:rPr>
    </w:lvl>
    <w:lvl w:ilvl="5" w:tentative="0">
      <w:start w:val="1"/>
      <w:numFmt w:val="bullet"/>
      <w:lvlText w:val="▪"/>
      <w:lvlJc w:val="left"/>
      <w:pPr>
        <w:ind w:left="4680" w:hanging="360"/>
      </w:pPr>
      <w:rPr>
        <w:rFonts w:ascii="Noto Sans Symbols" w:hAnsi="Noto Sans Symbols" w:eastAsia="Noto Sans Symbols" w:cs="Noto Sans Symbols"/>
      </w:rPr>
    </w:lvl>
    <w:lvl w:ilvl="6" w:tentative="0">
      <w:start w:val="1"/>
      <w:numFmt w:val="bullet"/>
      <w:lvlText w:val="●"/>
      <w:lvlJc w:val="left"/>
      <w:pPr>
        <w:ind w:left="5400" w:hanging="360"/>
      </w:pPr>
      <w:rPr>
        <w:rFonts w:ascii="Noto Sans Symbols" w:hAnsi="Noto Sans Symbols" w:eastAsia="Noto Sans Symbols" w:cs="Noto Sans Symbols"/>
      </w:rPr>
    </w:lvl>
    <w:lvl w:ilvl="7" w:tentative="0">
      <w:start w:val="1"/>
      <w:numFmt w:val="bullet"/>
      <w:lvlText w:val="o"/>
      <w:lvlJc w:val="left"/>
      <w:pPr>
        <w:ind w:left="6120" w:hanging="360"/>
      </w:pPr>
      <w:rPr>
        <w:rFonts w:ascii="Courier New" w:hAnsi="Courier New" w:eastAsia="Courier New" w:cs="Courier New"/>
      </w:rPr>
    </w:lvl>
    <w:lvl w:ilvl="8" w:tentative="0">
      <w:start w:val="1"/>
      <w:numFmt w:val="bullet"/>
      <w:lvlText w:val="▪"/>
      <w:lvlJc w:val="left"/>
      <w:pPr>
        <w:ind w:left="6840" w:hanging="360"/>
      </w:pPr>
      <w:rPr>
        <w:rFonts w:ascii="Noto Sans Symbols" w:hAnsi="Noto Sans Symbols" w:eastAsia="Noto Sans Symbols" w:cs="Noto Sans Symbols"/>
      </w:rPr>
    </w:lvl>
  </w:abstractNum>
  <w:abstractNum w:abstractNumId="1">
    <w:nsid w:val="1EAC6DA3"/>
    <w:multiLevelType w:val="multilevel"/>
    <w:tmpl w:val="1EAC6DA3"/>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
    <w:nsid w:val="78C910D5"/>
    <w:multiLevelType w:val="multilevel"/>
    <w:tmpl w:val="78C910D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A4F"/>
    <w:rsid w:val="00005D3F"/>
    <w:rsid w:val="000B5D0B"/>
    <w:rsid w:val="0011104B"/>
    <w:rsid w:val="001D254A"/>
    <w:rsid w:val="002014AD"/>
    <w:rsid w:val="0022487F"/>
    <w:rsid w:val="00284C25"/>
    <w:rsid w:val="002B2348"/>
    <w:rsid w:val="002B5C13"/>
    <w:rsid w:val="003013BE"/>
    <w:rsid w:val="00316AE5"/>
    <w:rsid w:val="003671DF"/>
    <w:rsid w:val="00380F22"/>
    <w:rsid w:val="00396406"/>
    <w:rsid w:val="004022B0"/>
    <w:rsid w:val="00410635"/>
    <w:rsid w:val="004926EF"/>
    <w:rsid w:val="004A4BD8"/>
    <w:rsid w:val="004B6054"/>
    <w:rsid w:val="004C3307"/>
    <w:rsid w:val="004E2567"/>
    <w:rsid w:val="004E605A"/>
    <w:rsid w:val="00567BBF"/>
    <w:rsid w:val="00585BD2"/>
    <w:rsid w:val="00624C0B"/>
    <w:rsid w:val="0069043E"/>
    <w:rsid w:val="006B44D4"/>
    <w:rsid w:val="00701CC2"/>
    <w:rsid w:val="00714208"/>
    <w:rsid w:val="00744561"/>
    <w:rsid w:val="00745DEB"/>
    <w:rsid w:val="007565EE"/>
    <w:rsid w:val="00764F93"/>
    <w:rsid w:val="00765A03"/>
    <w:rsid w:val="007B1D6B"/>
    <w:rsid w:val="008028C4"/>
    <w:rsid w:val="00804002"/>
    <w:rsid w:val="008053B5"/>
    <w:rsid w:val="00827FE5"/>
    <w:rsid w:val="008464FC"/>
    <w:rsid w:val="00890F08"/>
    <w:rsid w:val="008B3CF9"/>
    <w:rsid w:val="008D2CD9"/>
    <w:rsid w:val="00905BDE"/>
    <w:rsid w:val="00942820"/>
    <w:rsid w:val="009613FB"/>
    <w:rsid w:val="00992ABB"/>
    <w:rsid w:val="009C2FDC"/>
    <w:rsid w:val="009C5267"/>
    <w:rsid w:val="00A016DE"/>
    <w:rsid w:val="00A36081"/>
    <w:rsid w:val="00A949FC"/>
    <w:rsid w:val="00B140E7"/>
    <w:rsid w:val="00B41B9F"/>
    <w:rsid w:val="00B623E4"/>
    <w:rsid w:val="00B66ED0"/>
    <w:rsid w:val="00C01171"/>
    <w:rsid w:val="00C06190"/>
    <w:rsid w:val="00C22557"/>
    <w:rsid w:val="00C308ED"/>
    <w:rsid w:val="00C72D0F"/>
    <w:rsid w:val="00CB3A4F"/>
    <w:rsid w:val="00CD08F4"/>
    <w:rsid w:val="00CE4480"/>
    <w:rsid w:val="00D17156"/>
    <w:rsid w:val="00E00F9F"/>
    <w:rsid w:val="00E52C0D"/>
    <w:rsid w:val="00E844D6"/>
    <w:rsid w:val="00EF48C7"/>
    <w:rsid w:val="00F032AC"/>
    <w:rsid w:val="00FB09E0"/>
    <w:rsid w:val="00FF26AA"/>
    <w:rsid w:val="00FF6EB4"/>
    <w:rsid w:val="25FE4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Calibri"/>
      <w:sz w:val="24"/>
      <w:szCs w:val="24"/>
      <w:lang w:val="en-US" w:eastAsia="en-US"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38"/>
    <w:semiHidden/>
    <w:unhideWhenUsed/>
    <w:uiPriority w:val="99"/>
    <w:rPr>
      <w:rFonts w:ascii="Segoe UI" w:hAnsi="Segoe UI" w:cs="Segoe UI"/>
      <w:sz w:val="18"/>
      <w:szCs w:val="18"/>
    </w:rPr>
  </w:style>
  <w:style w:type="character" w:styleId="11">
    <w:name w:val="annotation reference"/>
    <w:basedOn w:val="8"/>
    <w:semiHidden/>
    <w:unhideWhenUsed/>
    <w:uiPriority w:val="99"/>
    <w:rPr>
      <w:sz w:val="16"/>
      <w:szCs w:val="16"/>
    </w:rPr>
  </w:style>
  <w:style w:type="paragraph" w:styleId="12">
    <w:name w:val="annotation text"/>
    <w:basedOn w:val="1"/>
    <w:link w:val="37"/>
    <w:semiHidden/>
    <w:unhideWhenUsed/>
    <w:uiPriority w:val="99"/>
    <w:rPr>
      <w:sz w:val="20"/>
      <w:szCs w:val="20"/>
    </w:rPr>
  </w:style>
  <w:style w:type="paragraph" w:styleId="13">
    <w:name w:val="footer"/>
    <w:basedOn w:val="1"/>
    <w:link w:val="40"/>
    <w:unhideWhenUsed/>
    <w:uiPriority w:val="99"/>
    <w:pPr>
      <w:tabs>
        <w:tab w:val="center" w:pos="4680"/>
        <w:tab w:val="right" w:pos="9360"/>
      </w:tabs>
    </w:pPr>
  </w:style>
  <w:style w:type="paragraph" w:styleId="14">
    <w:name w:val="header"/>
    <w:basedOn w:val="1"/>
    <w:link w:val="39"/>
    <w:unhideWhenUsed/>
    <w:uiPriority w:val="99"/>
    <w:pPr>
      <w:tabs>
        <w:tab w:val="center" w:pos="4680"/>
        <w:tab w:val="right" w:pos="9360"/>
      </w:tabs>
    </w:pPr>
  </w:style>
  <w:style w:type="paragraph" w:styleId="15">
    <w:name w:val="Subtitle"/>
    <w:basedOn w:val="1"/>
    <w:next w:val="1"/>
    <w:uiPriority w:val="0"/>
    <w:pPr>
      <w:keepNext/>
      <w:keepLines/>
      <w:spacing w:before="360" w:after="80"/>
    </w:pPr>
    <w:rPr>
      <w:rFonts w:ascii="Georgia" w:hAnsi="Georgia" w:eastAsia="Georgia" w:cs="Georgia"/>
      <w:i/>
      <w:color w:val="666666"/>
      <w:sz w:val="48"/>
      <w:szCs w:val="48"/>
    </w:rPr>
  </w:style>
  <w:style w:type="table" w:styleId="16">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Title"/>
    <w:basedOn w:val="1"/>
    <w:next w:val="1"/>
    <w:qFormat/>
    <w:uiPriority w:val="10"/>
    <w:pPr>
      <w:keepNext/>
      <w:keepLines/>
      <w:spacing w:before="480" w:after="120"/>
    </w:pPr>
    <w:rPr>
      <w:b/>
      <w:sz w:val="72"/>
      <w:szCs w:val="72"/>
    </w:rPr>
  </w:style>
  <w:style w:type="paragraph" w:styleId="18">
    <w:name w:val="List Paragraph"/>
    <w:basedOn w:val="1"/>
    <w:qFormat/>
    <w:uiPriority w:val="34"/>
    <w:pPr>
      <w:ind w:left="720"/>
      <w:contextualSpacing/>
    </w:pPr>
  </w:style>
  <w:style w:type="table" w:customStyle="1" w:styleId="19">
    <w:name w:val="_Style 13"/>
    <w:basedOn w:val="9"/>
    <w:uiPriority w:val="0"/>
    <w:tblPr>
      <w:tblCellMar>
        <w:top w:w="0" w:type="dxa"/>
        <w:left w:w="108" w:type="dxa"/>
        <w:bottom w:w="0" w:type="dxa"/>
        <w:right w:w="108" w:type="dxa"/>
      </w:tblCellMar>
    </w:tblPr>
  </w:style>
  <w:style w:type="table" w:customStyle="1" w:styleId="20">
    <w:name w:val="_Style 14"/>
    <w:basedOn w:val="9"/>
    <w:uiPriority w:val="0"/>
    <w:tblPr>
      <w:tblCellMar>
        <w:top w:w="15" w:type="dxa"/>
        <w:left w:w="15" w:type="dxa"/>
        <w:bottom w:w="15" w:type="dxa"/>
        <w:right w:w="15" w:type="dxa"/>
      </w:tblCellMar>
    </w:tblPr>
  </w:style>
  <w:style w:type="table" w:customStyle="1" w:styleId="21">
    <w:name w:val="_Style 15"/>
    <w:basedOn w:val="9"/>
    <w:uiPriority w:val="0"/>
    <w:tblPr>
      <w:tblCellMar>
        <w:top w:w="15" w:type="dxa"/>
        <w:left w:w="15" w:type="dxa"/>
        <w:bottom w:w="15" w:type="dxa"/>
        <w:right w:w="15" w:type="dxa"/>
      </w:tblCellMar>
    </w:tblPr>
  </w:style>
  <w:style w:type="table" w:customStyle="1" w:styleId="22">
    <w:name w:val="_Style 16"/>
    <w:basedOn w:val="9"/>
    <w:uiPriority w:val="0"/>
    <w:tblPr>
      <w:tblCellMar>
        <w:top w:w="15" w:type="dxa"/>
        <w:left w:w="15" w:type="dxa"/>
        <w:bottom w:w="15" w:type="dxa"/>
        <w:right w:w="15" w:type="dxa"/>
      </w:tblCellMar>
    </w:tblPr>
  </w:style>
  <w:style w:type="table" w:customStyle="1" w:styleId="23">
    <w:name w:val="_Style 17"/>
    <w:basedOn w:val="9"/>
    <w:uiPriority w:val="0"/>
    <w:tblPr>
      <w:tblCellMar>
        <w:top w:w="15" w:type="dxa"/>
        <w:left w:w="15" w:type="dxa"/>
        <w:bottom w:w="15" w:type="dxa"/>
        <w:right w:w="15" w:type="dxa"/>
      </w:tblCellMar>
    </w:tblPr>
  </w:style>
  <w:style w:type="table" w:customStyle="1" w:styleId="24">
    <w:name w:val="_Style 18"/>
    <w:basedOn w:val="9"/>
    <w:uiPriority w:val="0"/>
    <w:tblPr>
      <w:tblCellMar>
        <w:top w:w="0" w:type="dxa"/>
        <w:left w:w="108" w:type="dxa"/>
        <w:bottom w:w="0" w:type="dxa"/>
        <w:right w:w="108" w:type="dxa"/>
      </w:tblCellMar>
    </w:tblPr>
  </w:style>
  <w:style w:type="table" w:customStyle="1" w:styleId="25">
    <w:name w:val="_Style 19"/>
    <w:basedOn w:val="9"/>
    <w:uiPriority w:val="0"/>
    <w:tblPr>
      <w:tblCellMar>
        <w:top w:w="15" w:type="dxa"/>
        <w:left w:w="15" w:type="dxa"/>
        <w:bottom w:w="15" w:type="dxa"/>
        <w:right w:w="15" w:type="dxa"/>
      </w:tblCellMar>
    </w:tblPr>
  </w:style>
  <w:style w:type="table" w:customStyle="1" w:styleId="26">
    <w:name w:val="_Style 20"/>
    <w:basedOn w:val="9"/>
    <w:uiPriority w:val="0"/>
    <w:tblPr>
      <w:tblCellMar>
        <w:top w:w="15" w:type="dxa"/>
        <w:left w:w="15" w:type="dxa"/>
        <w:bottom w:w="15" w:type="dxa"/>
        <w:right w:w="15" w:type="dxa"/>
      </w:tblCellMar>
    </w:tblPr>
  </w:style>
  <w:style w:type="table" w:customStyle="1" w:styleId="27">
    <w:name w:val="_Style 21"/>
    <w:basedOn w:val="9"/>
    <w:uiPriority w:val="0"/>
    <w:tblPr>
      <w:tblCellMar>
        <w:top w:w="15" w:type="dxa"/>
        <w:left w:w="15" w:type="dxa"/>
        <w:bottom w:w="15" w:type="dxa"/>
        <w:right w:w="15" w:type="dxa"/>
      </w:tblCellMar>
    </w:tblPr>
  </w:style>
  <w:style w:type="table" w:customStyle="1" w:styleId="28">
    <w:name w:val="_Style 22"/>
    <w:basedOn w:val="9"/>
    <w:uiPriority w:val="0"/>
    <w:tblPr>
      <w:tblCellMar>
        <w:top w:w="15" w:type="dxa"/>
        <w:left w:w="15" w:type="dxa"/>
        <w:bottom w:w="15" w:type="dxa"/>
        <w:right w:w="15" w:type="dxa"/>
      </w:tblCellMar>
    </w:tblPr>
  </w:style>
  <w:style w:type="table" w:customStyle="1" w:styleId="29">
    <w:name w:val="_Style 23"/>
    <w:basedOn w:val="9"/>
    <w:uiPriority w:val="0"/>
    <w:tblPr>
      <w:tblCellMar>
        <w:top w:w="15" w:type="dxa"/>
        <w:left w:w="15" w:type="dxa"/>
        <w:bottom w:w="15" w:type="dxa"/>
        <w:right w:w="15" w:type="dxa"/>
      </w:tblCellMar>
    </w:tblPr>
  </w:style>
  <w:style w:type="table" w:customStyle="1" w:styleId="30">
    <w:name w:val="_Style 24"/>
    <w:basedOn w:val="9"/>
    <w:uiPriority w:val="0"/>
    <w:tblPr>
      <w:tblCellMar>
        <w:top w:w="15" w:type="dxa"/>
        <w:left w:w="15" w:type="dxa"/>
        <w:bottom w:w="15" w:type="dxa"/>
        <w:right w:w="15" w:type="dxa"/>
      </w:tblCellMar>
    </w:tblPr>
  </w:style>
  <w:style w:type="table" w:customStyle="1" w:styleId="31">
    <w:name w:val="_Style 25"/>
    <w:basedOn w:val="9"/>
    <w:uiPriority w:val="0"/>
    <w:tblPr>
      <w:tblCellMar>
        <w:top w:w="15" w:type="dxa"/>
        <w:left w:w="15" w:type="dxa"/>
        <w:bottom w:w="15" w:type="dxa"/>
        <w:right w:w="15" w:type="dxa"/>
      </w:tblCellMar>
    </w:tblPr>
  </w:style>
  <w:style w:type="table" w:customStyle="1" w:styleId="32">
    <w:name w:val="_Style 26"/>
    <w:basedOn w:val="9"/>
    <w:uiPriority w:val="0"/>
    <w:tblPr>
      <w:tblCellMar>
        <w:top w:w="15" w:type="dxa"/>
        <w:left w:w="15" w:type="dxa"/>
        <w:bottom w:w="15" w:type="dxa"/>
        <w:right w:w="15" w:type="dxa"/>
      </w:tblCellMar>
    </w:tblPr>
  </w:style>
  <w:style w:type="table" w:customStyle="1" w:styleId="33">
    <w:name w:val="_Style 27"/>
    <w:basedOn w:val="9"/>
    <w:uiPriority w:val="0"/>
    <w:tblPr>
      <w:tblCellMar>
        <w:top w:w="15" w:type="dxa"/>
        <w:left w:w="15" w:type="dxa"/>
        <w:bottom w:w="15" w:type="dxa"/>
        <w:right w:w="15" w:type="dxa"/>
      </w:tblCellMar>
    </w:tblPr>
  </w:style>
  <w:style w:type="table" w:customStyle="1" w:styleId="34">
    <w:name w:val="_Style 28"/>
    <w:basedOn w:val="9"/>
    <w:uiPriority w:val="0"/>
    <w:tblPr>
      <w:tblCellMar>
        <w:top w:w="15" w:type="dxa"/>
        <w:left w:w="15" w:type="dxa"/>
        <w:bottom w:w="15" w:type="dxa"/>
        <w:right w:w="15" w:type="dxa"/>
      </w:tblCellMar>
    </w:tblPr>
  </w:style>
  <w:style w:type="table" w:customStyle="1" w:styleId="35">
    <w:name w:val="_Style 29"/>
    <w:basedOn w:val="9"/>
    <w:uiPriority w:val="0"/>
    <w:tblPr>
      <w:tblCellMar>
        <w:top w:w="15" w:type="dxa"/>
        <w:left w:w="15" w:type="dxa"/>
        <w:bottom w:w="15" w:type="dxa"/>
        <w:right w:w="15" w:type="dxa"/>
      </w:tblCellMar>
    </w:tblPr>
  </w:style>
  <w:style w:type="table" w:customStyle="1" w:styleId="36">
    <w:name w:val="_Style 30"/>
    <w:basedOn w:val="9"/>
    <w:uiPriority w:val="0"/>
    <w:tblPr>
      <w:tblCellMar>
        <w:top w:w="15" w:type="dxa"/>
        <w:left w:w="15" w:type="dxa"/>
        <w:bottom w:w="15" w:type="dxa"/>
        <w:right w:w="15" w:type="dxa"/>
      </w:tblCellMar>
    </w:tblPr>
  </w:style>
  <w:style w:type="character" w:customStyle="1" w:styleId="37">
    <w:name w:val="Comment Text Char"/>
    <w:basedOn w:val="8"/>
    <w:link w:val="12"/>
    <w:semiHidden/>
    <w:uiPriority w:val="99"/>
    <w:rPr>
      <w:sz w:val="20"/>
      <w:szCs w:val="20"/>
    </w:rPr>
  </w:style>
  <w:style w:type="character" w:customStyle="1" w:styleId="38">
    <w:name w:val="Balloon Text Char"/>
    <w:basedOn w:val="8"/>
    <w:link w:val="10"/>
    <w:semiHidden/>
    <w:uiPriority w:val="99"/>
    <w:rPr>
      <w:rFonts w:ascii="Segoe UI" w:hAnsi="Segoe UI" w:cs="Segoe UI"/>
      <w:sz w:val="18"/>
      <w:szCs w:val="18"/>
    </w:rPr>
  </w:style>
  <w:style w:type="character" w:customStyle="1" w:styleId="39">
    <w:name w:val="Header Char"/>
    <w:basedOn w:val="8"/>
    <w:link w:val="14"/>
    <w:uiPriority w:val="99"/>
  </w:style>
  <w:style w:type="character" w:customStyle="1" w:styleId="40">
    <w:name w:val="Footer Char"/>
    <w:basedOn w:val="8"/>
    <w:link w:val="13"/>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qQIB07vEFnmMoqxTRobt0DOIUg==">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</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Company>HP</Company>
  <Pages>7</Pages>
  <Words>1082</Words>
  <Characters>6173</Characters>
  <Lines>51</Lines>
  <Paragraphs>14</Paragraphs>
  <TotalTime>11</TotalTime>
  <ScaleCrop>false</ScaleCrop>
  <LinksUpToDate>false</LinksUpToDate>
  <CharactersWithSpaces>7241</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2023-06-21T14:07:00Z</dcterms:created>
  <dc:creator>Tâm Nguyễn</dc:creator>
  <cp:lastModifiedBy>Nguyễn Như Hoa</cp:lastModifiedBy>
  <dcterms:modified xsi:type="dcterms:W3CDTF">2024-01-06T11:47:11Z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7CA65055B03D481D8E5EF7ACD3E43BC7_12</vt:lpwstr>
  </property>
</Properties>
</file>